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9A39A7">
      <w:pPr>
        <w:pStyle w:val="10"/>
        <w:ind w:right="-40"/>
        <w:rPr>
          <w:sz w:val="36"/>
          <w:szCs w:val="36"/>
          <w:lang w:eastAsia="zh-CN"/>
        </w:rPr>
      </w:pPr>
      <w:r>
        <w:rPr>
          <w:rFonts w:hint="eastAsia"/>
          <w:sz w:val="36"/>
          <w:szCs w:val="36"/>
          <w:lang w:eastAsia="zh-CN"/>
        </w:rPr>
        <w:t>Zhiyu (Kevin) Sun</w:t>
      </w:r>
    </w:p>
    <w:p w14:paraId="71A25EE2">
      <w:pPr>
        <w:pStyle w:val="8"/>
        <w:ind w:right="-40"/>
        <w:rPr>
          <w:sz w:val="24"/>
          <w:szCs w:val="24"/>
        </w:rPr>
      </w:pPr>
      <w:r>
        <w:rPr>
          <w:sz w:val="24"/>
          <w:szCs w:val="24"/>
        </w:rPr>
        <w:t>Chattanooga, TN 37404</w:t>
      </w:r>
      <w:r>
        <w:rPr>
          <w:rFonts w:hint="eastAsia"/>
          <w:color w:val="auto"/>
          <w:sz w:val="22"/>
          <w:lang w:eastAsia="zh-CN"/>
        </w:rPr>
        <w:t xml:space="preserve"> </w:t>
      </w:r>
      <w:r>
        <w:rPr>
          <w:color w:val="auto"/>
          <w:sz w:val="22"/>
        </w:rPr>
        <w:t xml:space="preserve">| </w:t>
      </w:r>
      <w:r>
        <w:rPr>
          <w:rFonts w:hint="eastAsia"/>
          <w:color w:val="auto"/>
          <w:sz w:val="22"/>
        </w:rPr>
        <w:t>zhiyu.sun.0403@gmail.com</w:t>
      </w:r>
      <w:r>
        <w:rPr>
          <w:color w:val="auto"/>
          <w:sz w:val="22"/>
        </w:rPr>
        <w:t xml:space="preserve"> | </w:t>
      </w:r>
      <w:r>
        <w:rPr>
          <w:sz w:val="24"/>
          <w:szCs w:val="24"/>
        </w:rPr>
        <w:t xml:space="preserve"> +1 (423) 227-6974</w:t>
      </w:r>
    </w:p>
    <w:p w14:paraId="7D1EEC2D">
      <w:pPr>
        <w:pStyle w:val="8"/>
        <w:ind w:right="-40"/>
        <w:rPr>
          <w:lang w:eastAsia="zh-CN"/>
        </w:rPr>
      </w:pPr>
    </w:p>
    <w:p w14:paraId="265776A8">
      <w:pPr>
        <w:pStyle w:val="29"/>
        <w:spacing w:line="220" w:lineRule="exact"/>
        <w:ind w:right="-40" w:firstLine="0" w:firstLineChars="0"/>
        <w:jc w:val="both"/>
        <w:rPr>
          <w:rFonts w:cstheme="minorHAnsi"/>
          <w:b/>
          <w:bCs/>
          <w:spacing w:val="-2"/>
          <w:lang w:val="en-AU" w:eastAsia="en-AU"/>
          <w14:ligatures w14:val="standardContextual"/>
        </w:rPr>
      </w:pPr>
      <w:r>
        <w:rPr>
          <w:rFonts w:cstheme="minorHAnsi"/>
          <w:b/>
          <w:bCs/>
          <w:spacing w:val="-2"/>
          <w:lang w:val="en-AU" w:eastAsia="en-AU"/>
          <w14:ligatures w14:val="standardContextual"/>
        </w:rPr>
        <mc:AlternateContent>
          <mc:Choice Requires="wps">
            <w:drawing>
              <wp:inline distT="0" distB="0" distL="0" distR="0">
                <wp:extent cx="401955" cy="0"/>
                <wp:effectExtent l="0" t="25400" r="9525" b="35560"/>
                <wp:docPr id="8" name="Straight Connector 8" descr="Decorative"/>
                <wp:cNvGraphicFramePr/>
                <a:graphic xmlns:a="http://schemas.openxmlformats.org/drawingml/2006/main">
                  <a:graphicData uri="http://schemas.microsoft.com/office/word/2010/wordprocessingShape">
                    <wps:wsp>
                      <wps:cNvCnPr/>
                      <wps:spPr>
                        <a:xfrm>
                          <a:off x="0" y="0"/>
                          <a:ext cx="402336" cy="0"/>
                        </a:xfrm>
                        <a:prstGeom prst="line">
                          <a:avLst/>
                        </a:prstGeom>
                        <a:ln w="50800">
                          <a:solidFill>
                            <a:schemeClr val="accent2">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id="Straight Connector 8" o:spid="_x0000_s1026" o:spt="20" alt="Decorative" style="height:0pt;width:31.65pt;" filled="f" stroked="t" coordsize="21600,21600" o:gfxdata="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xNfy&#10;0tAAAAABAQAADwAAAAAAAAABACAAAAAiAAAAZHJzL2Rvd25yZXYueG1sUEsBAhQAFAAAAAgAh07i&#10;QK63qpvxAQAA6QMAAA4AAAAAAAAAAQAgAAAAHwEAAGRycy9lMm9Eb2MueG1sUEsFBgAAAAAGAAYA&#10;WQEAAIIFAAAAAA==&#10;">
                <v:fill on="f" focussize="0,0"/>
                <v:stroke weight="4pt" color="#AC2236 [2405]" miterlimit="8" joinstyle="miter"/>
                <v:imagedata o:title=""/>
                <o:lock v:ext="edit" aspectratio="f"/>
                <w10:wrap type="none"/>
                <w10:anchorlock/>
              </v:line>
            </w:pict>
          </mc:Fallback>
        </mc:AlternateContent>
      </w:r>
    </w:p>
    <w:p w14:paraId="046FCBB3">
      <w:pPr>
        <w:pStyle w:val="2"/>
        <w:rPr>
          <w:rFonts w:cs="Calibri (Body)"/>
          <w:szCs w:val="20"/>
        </w:rPr>
      </w:pPr>
      <w:sdt>
        <w:sdtPr>
          <w:id w:val="350460519"/>
          <w:placeholder>
            <w:docPart w:val="{ee18efff-b404-4523-b421-bcd384559e8e}"/>
          </w:placeholder>
          <w:temporary/>
          <w:showingPlcHdr/>
          <w15:appearance w15:val="hidden"/>
        </w:sdtPr>
        <w:sdtContent>
          <w:r>
            <w:t>EDUCATION</w:t>
          </w:r>
        </w:sdtContent>
      </w:sdt>
    </w:p>
    <w:p w14:paraId="4FE63C23">
      <w:pPr>
        <w:pStyle w:val="3"/>
        <w:rPr>
          <w:sz w:val="24"/>
          <w:szCs w:val="24"/>
          <w:lang w:eastAsia="zh-CN"/>
        </w:rPr>
      </w:pPr>
      <w:r>
        <w:rPr>
          <w:sz w:val="24"/>
          <w:szCs w:val="24"/>
        </w:rPr>
        <w:t>McCallie School</w:t>
      </w:r>
      <w:r>
        <w:rPr>
          <w:rFonts w:hint="eastAsia"/>
          <w:sz w:val="24"/>
          <w:szCs w:val="24"/>
          <w:lang w:eastAsia="zh-CN"/>
        </w:rPr>
        <w:t xml:space="preserve">                                                                       </w:t>
      </w:r>
      <w:r>
        <w:rPr>
          <w:rFonts w:hint="eastAsia"/>
          <w:b w:val="0"/>
          <w:sz w:val="24"/>
          <w:szCs w:val="24"/>
          <w:lang w:eastAsia="zh-CN"/>
        </w:rPr>
        <w:t xml:space="preserve">                                   Jun. 2027 (Expected)</w:t>
      </w:r>
    </w:p>
    <w:p w14:paraId="4E9DE7B3">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hint="eastAsia" w:cstheme="minorEastAsia"/>
          <w:color w:val="auto"/>
          <w:sz w:val="24"/>
          <w:szCs w:val="24"/>
          <w:lang w:eastAsia="zh-CN"/>
        </w:rPr>
        <w:t>GPA: 4.</w:t>
      </w:r>
      <w:r>
        <w:rPr>
          <w:rFonts w:hint="eastAsia" w:cstheme="minorEastAsia"/>
          <w:color w:val="auto"/>
          <w:sz w:val="24"/>
          <w:szCs w:val="24"/>
          <w:lang w:val="en-US" w:eastAsia="zh-CN"/>
        </w:rPr>
        <w:t>2</w:t>
      </w:r>
      <w:r>
        <w:rPr>
          <w:rFonts w:hint="eastAsia" w:cstheme="minorEastAsia"/>
          <w:color w:val="auto"/>
          <w:sz w:val="24"/>
          <w:szCs w:val="24"/>
          <w:lang w:eastAsia="zh-CN"/>
        </w:rPr>
        <w:tab/>
      </w:r>
      <w:r>
        <w:rPr>
          <w:rFonts w:hint="eastAsia" w:cstheme="minorEastAsia"/>
          <w:color w:val="auto"/>
          <w:sz w:val="24"/>
          <w:szCs w:val="24"/>
          <w:lang w:eastAsia="zh-CN"/>
        </w:rPr>
        <w:t xml:space="preserve">                                                                  </w:t>
      </w:r>
    </w:p>
    <w:p w14:paraId="1ACEA7D4">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cstheme="minorEastAsia"/>
          <w:color w:val="auto"/>
          <w:sz w:val="24"/>
          <w:szCs w:val="24"/>
          <w:lang w:eastAsia="zh-CN"/>
        </w:rPr>
        <w:t>Advanced</w:t>
      </w:r>
      <w:r>
        <w:rPr>
          <w:rFonts w:hint="eastAsia" w:cstheme="minorEastAsia"/>
          <w:color w:val="auto"/>
          <w:sz w:val="24"/>
          <w:szCs w:val="24"/>
          <w:lang w:eastAsia="zh-CN"/>
        </w:rPr>
        <w:t xml:space="preserve"> Courses: </w:t>
      </w:r>
      <w:r>
        <w:rPr>
          <w:rFonts w:cstheme="minorEastAsia"/>
          <w:color w:val="auto"/>
          <w:sz w:val="24"/>
          <w:szCs w:val="24"/>
          <w:lang w:eastAsia="zh-CN"/>
        </w:rPr>
        <w:t>Numerical Analysis</w:t>
      </w:r>
      <w:r>
        <w:rPr>
          <w:rFonts w:hint="eastAsia" w:cstheme="minorEastAsia"/>
          <w:color w:val="auto"/>
          <w:sz w:val="24"/>
          <w:szCs w:val="24"/>
          <w:lang w:eastAsia="zh-CN"/>
        </w:rPr>
        <w:t xml:space="preserve">, </w:t>
      </w:r>
      <w:r>
        <w:rPr>
          <w:rFonts w:cstheme="minorEastAsia"/>
          <w:color w:val="auto"/>
          <w:sz w:val="24"/>
          <w:szCs w:val="24"/>
          <w:lang w:eastAsia="zh-CN"/>
        </w:rPr>
        <w:t>Proofs; Graph Theory and Combinatorics</w:t>
      </w:r>
      <w:r>
        <w:rPr>
          <w:rFonts w:hint="eastAsia" w:cstheme="minorEastAsia"/>
          <w:color w:val="auto"/>
          <w:sz w:val="24"/>
          <w:szCs w:val="24"/>
          <w:lang w:eastAsia="zh-CN"/>
        </w:rPr>
        <w:t>,</w:t>
      </w:r>
      <w:r>
        <w:rPr>
          <w:rFonts w:cstheme="minorEastAsia"/>
          <w:color w:val="auto"/>
          <w:sz w:val="24"/>
          <w:szCs w:val="24"/>
          <w:lang w:eastAsia="zh-CN"/>
        </w:rPr>
        <w:t xml:space="preserve"> Linear Algebra</w:t>
      </w:r>
      <w:r>
        <w:rPr>
          <w:rFonts w:hint="eastAsia" w:cstheme="minorEastAsia"/>
          <w:color w:val="auto"/>
          <w:sz w:val="24"/>
          <w:szCs w:val="24"/>
          <w:lang w:eastAsia="zh-CN"/>
        </w:rPr>
        <w:t xml:space="preserve">, </w:t>
      </w:r>
      <w:r>
        <w:rPr>
          <w:rFonts w:cstheme="minorEastAsia"/>
          <w:color w:val="auto"/>
          <w:sz w:val="24"/>
          <w:szCs w:val="24"/>
          <w:lang w:eastAsia="zh-CN"/>
        </w:rPr>
        <w:t>Multivariable Calculus</w:t>
      </w:r>
      <w:r>
        <w:rPr>
          <w:rFonts w:hint="eastAsia" w:cstheme="minorEastAsia"/>
          <w:color w:val="auto"/>
          <w:sz w:val="24"/>
          <w:szCs w:val="24"/>
          <w:lang w:eastAsia="zh-CN"/>
        </w:rPr>
        <w:t xml:space="preserve">, </w:t>
      </w:r>
      <w:r>
        <w:rPr>
          <w:rFonts w:cstheme="minorEastAsia"/>
          <w:color w:val="auto"/>
          <w:sz w:val="24"/>
          <w:szCs w:val="24"/>
          <w:lang w:eastAsia="zh-CN"/>
        </w:rPr>
        <w:t>Differential Equation</w:t>
      </w:r>
      <w:r>
        <w:rPr>
          <w:rFonts w:hint="eastAsia" w:cstheme="minorEastAsia"/>
          <w:color w:val="auto"/>
          <w:sz w:val="24"/>
          <w:szCs w:val="24"/>
          <w:lang w:eastAsia="zh-CN"/>
        </w:rPr>
        <w:t xml:space="preserve">, </w:t>
      </w:r>
      <w:r>
        <w:rPr>
          <w:rFonts w:cstheme="minorEastAsia"/>
          <w:color w:val="auto"/>
          <w:sz w:val="24"/>
          <w:szCs w:val="24"/>
          <w:lang w:eastAsia="zh-CN"/>
        </w:rPr>
        <w:t>AP Calculus</w:t>
      </w:r>
      <w:r>
        <w:rPr>
          <w:rFonts w:hint="eastAsia" w:cstheme="minorEastAsia"/>
          <w:color w:val="auto"/>
          <w:sz w:val="24"/>
          <w:szCs w:val="24"/>
          <w:lang w:eastAsia="zh-CN"/>
        </w:rPr>
        <w:t xml:space="preserve">, </w:t>
      </w:r>
      <w:r>
        <w:rPr>
          <w:rFonts w:cstheme="minorEastAsia"/>
          <w:color w:val="auto"/>
          <w:sz w:val="24"/>
          <w:szCs w:val="24"/>
          <w:lang w:eastAsia="zh-CN"/>
        </w:rPr>
        <w:t>AP Statistics, AP Physics C, AP Chemistry, AP Bio</w:t>
      </w:r>
    </w:p>
    <w:p w14:paraId="050935C7">
      <w:pPr>
        <w:pStyle w:val="29"/>
        <w:spacing w:line="220" w:lineRule="exact"/>
        <w:ind w:left="200" w:right="-40" w:firstLine="0" w:firstLineChars="0"/>
        <w:jc w:val="both"/>
        <w:rPr>
          <w:rFonts w:cstheme="minorEastAsia"/>
          <w:color w:val="auto"/>
          <w:sz w:val="22"/>
          <w:lang w:eastAsia="zh-CN"/>
        </w:rPr>
      </w:pPr>
    </w:p>
    <w:p w14:paraId="4D60CAE4">
      <w:pPr>
        <w:pStyle w:val="29"/>
        <w:spacing w:line="220" w:lineRule="exact"/>
        <w:ind w:right="-40" w:firstLine="0" w:firstLineChars="0"/>
        <w:jc w:val="both"/>
        <w:rPr>
          <w:rFonts w:cstheme="minorHAnsi"/>
          <w:b/>
          <w:bCs/>
          <w:spacing w:val="-2"/>
          <w:lang w:val="en-AU" w:eastAsia="en-AU"/>
          <w14:ligatures w14:val="standardContextual"/>
        </w:rPr>
      </w:pPr>
      <w:r>
        <w:rPr>
          <w:rFonts w:cstheme="minorHAnsi"/>
          <w:b/>
          <w:bCs/>
          <w:spacing w:val="-2"/>
          <w:lang w:val="en-AU" w:eastAsia="en-AU"/>
          <w14:ligatures w14:val="standardContextual"/>
        </w:rPr>
        <mc:AlternateContent>
          <mc:Choice Requires="wps">
            <w:drawing>
              <wp:inline distT="0" distB="0" distL="0" distR="0">
                <wp:extent cx="401955" cy="0"/>
                <wp:effectExtent l="0" t="19050" r="55245" b="38100"/>
                <wp:docPr id="7" name="Straight Connector 7" descr="Decorative"/>
                <wp:cNvGraphicFramePr/>
                <a:graphic xmlns:a="http://schemas.openxmlformats.org/drawingml/2006/main">
                  <a:graphicData uri="http://schemas.microsoft.com/office/word/2010/wordprocessingShape">
                    <wps:wsp>
                      <wps:cNvCnPr/>
                      <wps:spPr>
                        <a:xfrm>
                          <a:off x="0" y="0"/>
                          <a:ext cx="402336" cy="0"/>
                        </a:xfrm>
                        <a:prstGeom prst="line">
                          <a:avLst/>
                        </a:prstGeom>
                        <a:ln w="50800">
                          <a:solidFill>
                            <a:schemeClr val="accent2">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id="Straight Connector 7" o:spid="_x0000_s1026" o:spt="20" alt="Decorative" style="height:0pt;width:31.65pt;" filled="f" stroked="t" coordsize="21600,21600" o:gfxdata="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MTX&#10;8tLQAAAAAQEAAA8AAAAAAAAAAQAgAAAAIgAAAGRycy9kb3ducmV2LnhtbFBLAQIUABQAAAAIAIdO&#10;4kCjl2fx8gEAAOkDAAAOAAAAAAAAAAEAIAAAAB8BAABkcnMvZTJvRG9jLnhtbFBLBQYAAAAABgAG&#10;AFkBAACDBQAAAAA=&#10;">
                <v:fill on="f" focussize="0,0"/>
                <v:stroke weight="4pt" color="#AC2236 [2405]" miterlimit="8" joinstyle="miter"/>
                <v:imagedata o:title=""/>
                <o:lock v:ext="edit" aspectratio="f"/>
                <w10:wrap type="none"/>
                <w10:anchorlock/>
              </v:line>
            </w:pict>
          </mc:Fallback>
        </mc:AlternateContent>
      </w:r>
    </w:p>
    <w:p w14:paraId="15545E21">
      <w:pPr>
        <w:pStyle w:val="2"/>
        <w:rPr>
          <w:rFonts w:cs="Calibri (Body)"/>
        </w:rPr>
      </w:pPr>
      <w:r>
        <w:rPr>
          <w:rFonts w:hint="eastAsia"/>
        </w:rPr>
        <w:t>RESEARCH &amp; PROJECTS</w:t>
      </w:r>
    </w:p>
    <w:p w14:paraId="38BC7CFE">
      <w:pPr>
        <w:pStyle w:val="3"/>
        <w:rPr>
          <w:rFonts w:hint="default"/>
          <w:sz w:val="24"/>
          <w:szCs w:val="24"/>
          <w:lang w:val="en-US"/>
        </w:rPr>
      </w:pPr>
      <w:r>
        <w:rPr>
          <w:rFonts w:hint="eastAsia"/>
          <w:sz w:val="24"/>
          <w:szCs w:val="24"/>
          <w:lang w:val="en-US" w:eastAsia="zh-CN"/>
        </w:rPr>
        <w:t>Research Assistant</w:t>
      </w:r>
      <w:r>
        <w:rPr>
          <w:rFonts w:hint="eastAsia"/>
          <w:sz w:val="24"/>
          <w:szCs w:val="24"/>
          <w:lang w:eastAsia="zh-CN"/>
        </w:rPr>
        <w:t xml:space="preserve"> | Cystic Lung Cancer </w:t>
      </w:r>
      <w:r>
        <w:rPr>
          <w:rFonts w:hint="eastAsia"/>
          <w:sz w:val="24"/>
          <w:szCs w:val="24"/>
          <w:lang w:val="en-US" w:eastAsia="zh-CN"/>
        </w:rPr>
        <w:t>Modelling</w:t>
      </w:r>
    </w:p>
    <w:p w14:paraId="26EA1CB8">
      <w:pPr>
        <w:pStyle w:val="4"/>
        <w:spacing w:line="240" w:lineRule="auto"/>
        <w:ind w:right="-40"/>
        <w:rPr>
          <w:rFonts w:hint="eastAsia" w:cstheme="minorEastAsia"/>
          <w:color w:val="auto"/>
          <w:sz w:val="24"/>
          <w:szCs w:val="24"/>
          <w:lang w:val="en-US" w:eastAsia="zh-CN"/>
        </w:rPr>
      </w:pPr>
      <w:r>
        <w:rPr>
          <w:rFonts w:hint="eastAsia"/>
          <w:sz w:val="24"/>
          <w:szCs w:val="24"/>
          <w:lang w:val="en-US" w:eastAsia="zh-CN"/>
        </w:rPr>
        <w:t>Online</w:t>
      </w:r>
      <w:r>
        <w:rPr>
          <w:rFonts w:hint="eastAsia"/>
          <w:sz w:val="24"/>
          <w:szCs w:val="24"/>
          <w:lang w:eastAsia="zh-CN"/>
        </w:rPr>
        <w:t xml:space="preserve">                                                                                               </w:t>
      </w:r>
      <w:r>
        <w:rPr>
          <w:rFonts w:hint="eastAsia"/>
          <w:sz w:val="24"/>
          <w:szCs w:val="24"/>
          <w:lang w:val="en-US" w:eastAsia="zh-CN"/>
        </w:rPr>
        <w:t xml:space="preserve">     </w:t>
      </w:r>
      <w:r>
        <w:rPr>
          <w:rFonts w:hint="eastAsia"/>
          <w:sz w:val="24"/>
          <w:szCs w:val="24"/>
          <w:lang w:eastAsia="zh-CN"/>
        </w:rPr>
        <w:t xml:space="preserve">  </w:t>
      </w:r>
      <w:r>
        <w:rPr>
          <w:rFonts w:hint="eastAsia"/>
          <w:sz w:val="24"/>
          <w:szCs w:val="24"/>
          <w:lang w:val="en-US" w:eastAsia="zh-CN"/>
        </w:rPr>
        <w:t xml:space="preserve">                         </w:t>
      </w:r>
      <w:r>
        <w:rPr>
          <w:rFonts w:hint="eastAsia"/>
          <w:sz w:val="24"/>
          <w:szCs w:val="24"/>
          <w:lang w:eastAsia="zh-CN"/>
        </w:rPr>
        <w:t xml:space="preserve"> </w:t>
      </w:r>
      <w:r>
        <w:rPr>
          <w:rFonts w:hint="eastAsia"/>
          <w:sz w:val="24"/>
          <w:szCs w:val="24"/>
          <w:lang w:val="en-US" w:eastAsia="zh-CN"/>
        </w:rPr>
        <w:t>May</w:t>
      </w:r>
      <w:r>
        <w:rPr>
          <w:rFonts w:hint="eastAsia"/>
          <w:sz w:val="24"/>
          <w:szCs w:val="24"/>
          <w:lang w:eastAsia="zh-CN"/>
        </w:rPr>
        <w:t xml:space="preserve"> 202</w:t>
      </w:r>
      <w:r>
        <w:rPr>
          <w:rFonts w:hint="eastAsia"/>
          <w:sz w:val="24"/>
          <w:szCs w:val="24"/>
          <w:lang w:val="en-US" w:eastAsia="zh-CN"/>
        </w:rPr>
        <w:t>6</w:t>
      </w:r>
      <w:r>
        <w:rPr>
          <w:rFonts w:hint="eastAsia"/>
          <w:sz w:val="24"/>
          <w:szCs w:val="24"/>
          <w:lang w:eastAsia="zh-CN"/>
        </w:rPr>
        <w:t>-</w:t>
      </w:r>
      <w:r>
        <w:rPr>
          <w:rFonts w:hint="eastAsia"/>
          <w:sz w:val="24"/>
          <w:szCs w:val="24"/>
          <w:lang w:val="en-US" w:eastAsia="zh-CN"/>
        </w:rPr>
        <w:t>Present</w:t>
      </w:r>
    </w:p>
    <w:p w14:paraId="000EB184">
      <w:pPr>
        <w:pStyle w:val="29"/>
        <w:numPr>
          <w:ilvl w:val="0"/>
          <w:numId w:val="1"/>
        </w:numPr>
        <w:spacing w:line="220" w:lineRule="exact"/>
        <w:ind w:left="200" w:right="-40" w:hanging="200" w:firstLineChars="0"/>
        <w:jc w:val="both"/>
        <w:rPr>
          <w:rFonts w:hint="eastAsia" w:cstheme="minorEastAsia"/>
          <w:color w:val="auto"/>
          <w:sz w:val="24"/>
          <w:szCs w:val="24"/>
          <w:lang w:val="en-US" w:eastAsia="zh-CN"/>
        </w:rPr>
      </w:pPr>
      <w:r>
        <w:rPr>
          <w:rFonts w:hint="eastAsia" w:cstheme="minorEastAsia"/>
          <w:color w:val="auto"/>
          <w:sz w:val="24"/>
          <w:szCs w:val="24"/>
          <w:lang w:val="en-US" w:eastAsia="zh-CN"/>
        </w:rPr>
        <w:t>Under the supervision of Cornell Bowers PhD student Haoxuan Xu, and cooperate with the West China Hospital</w:t>
      </w:r>
    </w:p>
    <w:p w14:paraId="70943266">
      <w:pPr>
        <w:pStyle w:val="29"/>
        <w:numPr>
          <w:ilvl w:val="0"/>
          <w:numId w:val="1"/>
        </w:numPr>
        <w:spacing w:line="220" w:lineRule="exact"/>
        <w:ind w:left="200" w:right="-40" w:hanging="200" w:firstLineChars="0"/>
        <w:jc w:val="both"/>
        <w:rPr>
          <w:rFonts w:hint="eastAsia" w:cstheme="minorEastAsia"/>
          <w:color w:val="auto"/>
          <w:sz w:val="24"/>
          <w:szCs w:val="24"/>
          <w:lang w:val="en-US" w:eastAsia="zh-CN"/>
        </w:rPr>
      </w:pPr>
      <w:r>
        <w:rPr>
          <w:rFonts w:hint="eastAsia" w:cstheme="minorEastAsia"/>
          <w:color w:val="auto"/>
          <w:sz w:val="24"/>
          <w:szCs w:val="24"/>
          <w:lang w:val="en-US" w:eastAsia="zh-CN"/>
        </w:rPr>
        <w:t>Built a binary classification model to distinguish preinvasive cystic lung adenocarcinoma (AIS/MIA) from invasive adenocarcinoma (IAC) using preoperative CT images, leveraging pretrained ResNet transfer learning with postoperative pathology as labels</w:t>
      </w:r>
    </w:p>
    <w:p w14:paraId="31BAE1A6">
      <w:pPr>
        <w:pStyle w:val="29"/>
        <w:numPr>
          <w:ilvl w:val="0"/>
          <w:numId w:val="1"/>
        </w:numPr>
        <w:spacing w:line="220" w:lineRule="exact"/>
        <w:ind w:left="200" w:right="-40" w:hanging="200" w:firstLineChars="0"/>
        <w:jc w:val="both"/>
        <w:rPr>
          <w:rFonts w:hint="eastAsia" w:cstheme="minorEastAsia"/>
          <w:color w:val="auto"/>
          <w:sz w:val="24"/>
          <w:szCs w:val="24"/>
          <w:lang w:val="en-US" w:eastAsia="zh-CN"/>
        </w:rPr>
      </w:pPr>
      <w:r>
        <w:rPr>
          <w:rFonts w:hint="eastAsia" w:cstheme="minorEastAsia"/>
          <w:color w:val="auto"/>
          <w:sz w:val="24"/>
          <w:szCs w:val="24"/>
          <w:lang w:val="en-US" w:eastAsia="zh-CN"/>
        </w:rPr>
        <w:t>Conduct CT preprocessing and enhancement, address class imbalance using class-based weighting or balanced sampling, partition data by patient and perform stratified cross-validation</w:t>
      </w:r>
    </w:p>
    <w:p w14:paraId="2EB6368C">
      <w:pPr>
        <w:pStyle w:val="29"/>
        <w:numPr>
          <w:ilvl w:val="0"/>
          <w:numId w:val="1"/>
        </w:numPr>
        <w:spacing w:line="220" w:lineRule="exact"/>
        <w:ind w:left="200" w:right="-40" w:hanging="200" w:firstLineChars="0"/>
        <w:jc w:val="both"/>
        <w:rPr>
          <w:rFonts w:hint="eastAsia" w:cstheme="minorEastAsia"/>
          <w:color w:val="auto"/>
          <w:sz w:val="24"/>
          <w:szCs w:val="24"/>
          <w:lang w:val="en-US" w:eastAsia="zh-CN"/>
        </w:rPr>
      </w:pPr>
      <w:r>
        <w:rPr>
          <w:rFonts w:hint="eastAsia" w:cstheme="minorEastAsia"/>
          <w:color w:val="auto"/>
          <w:sz w:val="24"/>
          <w:szCs w:val="24"/>
          <w:lang w:val="en-US" w:eastAsia="zh-CN"/>
        </w:rPr>
        <w:t>Evaluate models via ROC-AUC, sensitivity, specificity, balanced accuracy, precision/recall, F1, and confusion matrices</w:t>
      </w:r>
    </w:p>
    <w:p w14:paraId="21EDBE6B">
      <w:pPr>
        <w:pStyle w:val="29"/>
        <w:numPr>
          <w:ilvl w:val="0"/>
          <w:numId w:val="1"/>
        </w:numPr>
        <w:spacing w:line="220" w:lineRule="exact"/>
        <w:ind w:left="200" w:right="-40" w:hanging="200" w:firstLineChars="0"/>
        <w:jc w:val="both"/>
        <w:rPr>
          <w:rFonts w:hint="eastAsia" w:cstheme="minorEastAsia"/>
          <w:color w:val="auto"/>
          <w:sz w:val="24"/>
          <w:szCs w:val="24"/>
          <w:lang w:val="en-US" w:eastAsia="zh-CN"/>
        </w:rPr>
      </w:pPr>
      <w:r>
        <w:rPr>
          <w:rFonts w:hint="eastAsia" w:cstheme="minorEastAsia"/>
          <w:color w:val="auto"/>
          <w:sz w:val="24"/>
          <w:szCs w:val="24"/>
          <w:lang w:val="en-US" w:eastAsia="zh-CN"/>
        </w:rPr>
        <w:t>Plan to employ Grad-CAM and related methods to generate heatmaps, assess whether the model focuses on the cyst wall, solid component, pleural retraction, and other regions</w:t>
      </w:r>
    </w:p>
    <w:p w14:paraId="4E565C72">
      <w:pPr>
        <w:pStyle w:val="29"/>
        <w:numPr>
          <w:ilvl w:val="0"/>
          <w:numId w:val="1"/>
        </w:numPr>
        <w:spacing w:line="220" w:lineRule="exact"/>
        <w:ind w:left="200" w:right="-40" w:hanging="200" w:firstLineChars="0"/>
        <w:jc w:val="both"/>
        <w:rPr>
          <w:rFonts w:hint="eastAsia" w:cstheme="minorEastAsia"/>
          <w:color w:val="auto"/>
          <w:sz w:val="24"/>
          <w:szCs w:val="24"/>
          <w:lang w:val="en-US" w:eastAsia="zh-CN"/>
        </w:rPr>
      </w:pPr>
      <w:r>
        <w:rPr>
          <w:rFonts w:hint="eastAsia" w:cstheme="minorEastAsia"/>
          <w:color w:val="auto"/>
          <w:sz w:val="24"/>
          <w:szCs w:val="24"/>
          <w:lang w:val="en-US" w:eastAsia="zh-CN"/>
        </w:rPr>
        <w:t>Aim to complete an end-to-end pipeline from preprocessing to interpretability analysis</w:t>
      </w:r>
    </w:p>
    <w:p w14:paraId="469D8ADD">
      <w:pPr>
        <w:pStyle w:val="3"/>
        <w:rPr>
          <w:rFonts w:hint="default"/>
          <w:sz w:val="24"/>
          <w:szCs w:val="24"/>
          <w:lang w:val="en-US"/>
        </w:rPr>
      </w:pPr>
      <w:r>
        <w:rPr>
          <w:rFonts w:hint="eastAsia"/>
          <w:sz w:val="24"/>
          <w:szCs w:val="24"/>
          <w:lang w:val="en-US" w:eastAsia="zh-CN"/>
        </w:rPr>
        <w:t>Supervised Researcher</w:t>
      </w:r>
      <w:r>
        <w:rPr>
          <w:rFonts w:hint="eastAsia"/>
          <w:sz w:val="24"/>
          <w:szCs w:val="24"/>
          <w:lang w:eastAsia="zh-CN"/>
        </w:rPr>
        <w:t xml:space="preserve"> | Structured Illumination Microscopy</w:t>
      </w:r>
      <w:r>
        <w:rPr>
          <w:rFonts w:hint="eastAsia"/>
          <w:sz w:val="24"/>
          <w:szCs w:val="24"/>
          <w:lang w:val="en-US" w:eastAsia="zh-CN"/>
        </w:rPr>
        <w:t xml:space="preserve"> Project</w:t>
      </w:r>
    </w:p>
    <w:p w14:paraId="32B191C5">
      <w:pPr>
        <w:pStyle w:val="4"/>
        <w:spacing w:line="240" w:lineRule="auto"/>
        <w:ind w:right="-40"/>
        <w:rPr>
          <w:rFonts w:hint="default"/>
          <w:sz w:val="24"/>
          <w:szCs w:val="24"/>
          <w:lang w:val="en-US" w:eastAsia="zh-CN"/>
        </w:rPr>
      </w:pPr>
      <w:r>
        <w:rPr>
          <w:sz w:val="24"/>
          <w:szCs w:val="24"/>
        </w:rPr>
        <w:t>Chattanooga</w:t>
      </w:r>
      <w:r>
        <w:rPr>
          <w:rFonts w:hint="eastAsia"/>
          <w:sz w:val="24"/>
          <w:szCs w:val="24"/>
          <w:lang w:eastAsia="zh-CN"/>
        </w:rPr>
        <w:t xml:space="preserve">, TN                                                                                          </w:t>
      </w:r>
      <w:r>
        <w:rPr>
          <w:rFonts w:hint="eastAsia"/>
          <w:sz w:val="24"/>
          <w:szCs w:val="24"/>
          <w:lang w:val="en-US" w:eastAsia="zh-CN"/>
        </w:rPr>
        <w:t>September</w:t>
      </w:r>
      <w:r>
        <w:rPr>
          <w:rFonts w:hint="eastAsia"/>
          <w:sz w:val="24"/>
          <w:szCs w:val="24"/>
          <w:lang w:eastAsia="zh-CN"/>
        </w:rPr>
        <w:t xml:space="preserve"> 2025-</w:t>
      </w:r>
      <w:r>
        <w:rPr>
          <w:rFonts w:hint="eastAsia"/>
          <w:sz w:val="24"/>
          <w:szCs w:val="24"/>
          <w:lang w:val="en-US" w:eastAsia="zh-CN"/>
        </w:rPr>
        <w:t>March 2026</w:t>
      </w:r>
    </w:p>
    <w:p w14:paraId="4FA674B0">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hint="eastAsia" w:cstheme="minorEastAsia"/>
          <w:color w:val="auto"/>
          <w:sz w:val="24"/>
          <w:szCs w:val="24"/>
          <w:lang w:val="en-US" w:eastAsia="zh-CN"/>
        </w:rPr>
        <w:t xml:space="preserve">Project Title: </w:t>
      </w:r>
      <w:r>
        <w:rPr>
          <w:rFonts w:hint="default" w:cstheme="minorEastAsia"/>
          <w:color w:val="auto"/>
          <w:sz w:val="24"/>
          <w:szCs w:val="24"/>
          <w:lang w:val="en-US" w:eastAsia="zh-CN"/>
        </w:rPr>
        <w:t>“</w:t>
      </w:r>
      <w:r>
        <w:rPr>
          <w:rFonts w:hint="eastAsia" w:cstheme="minorEastAsia"/>
          <w:color w:val="auto"/>
          <w:sz w:val="24"/>
          <w:szCs w:val="24"/>
          <w:lang w:val="en-US" w:eastAsia="zh-CN"/>
        </w:rPr>
        <w:t>Diffusion-Driven Bayesian Inference for Robust Inverse Problem Solving in Live-Cell Microscopy</w:t>
      </w:r>
      <w:r>
        <w:rPr>
          <w:rFonts w:hint="default" w:cstheme="minorEastAsia"/>
          <w:color w:val="auto"/>
          <w:sz w:val="24"/>
          <w:szCs w:val="24"/>
          <w:lang w:val="en-US" w:eastAsia="zh-CN"/>
        </w:rPr>
        <w:t>”</w:t>
      </w:r>
    </w:p>
    <w:p w14:paraId="416E731D">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hint="eastAsia" w:cstheme="minorEastAsia"/>
          <w:color w:val="auto"/>
          <w:sz w:val="24"/>
          <w:szCs w:val="24"/>
          <w:lang w:eastAsia="zh-CN"/>
        </w:rPr>
        <w:t>Reconstruct</w:t>
      </w:r>
      <w:r>
        <w:rPr>
          <w:rFonts w:hint="eastAsia" w:cstheme="minorEastAsia"/>
          <w:color w:val="auto"/>
          <w:sz w:val="24"/>
          <w:szCs w:val="24"/>
          <w:lang w:val="en-US" w:eastAsia="zh-CN"/>
        </w:rPr>
        <w:t>ed</w:t>
      </w:r>
      <w:r>
        <w:rPr>
          <w:rFonts w:hint="eastAsia" w:cstheme="minorEastAsia"/>
          <w:color w:val="auto"/>
          <w:sz w:val="24"/>
          <w:szCs w:val="24"/>
          <w:lang w:eastAsia="zh-CN"/>
        </w:rPr>
        <w:t xml:space="preserve"> clear endoplasmic reticulum structures from low-quality images without the need for paired training data or retraining</w:t>
      </w:r>
    </w:p>
    <w:p w14:paraId="7C8FC92B">
      <w:pPr>
        <w:pStyle w:val="29"/>
        <w:numPr>
          <w:ilvl w:val="0"/>
          <w:numId w:val="1"/>
        </w:numPr>
        <w:spacing w:line="220" w:lineRule="exact"/>
        <w:ind w:left="200" w:right="-40" w:hanging="200" w:firstLineChars="0"/>
        <w:jc w:val="both"/>
        <w:rPr>
          <w:rFonts w:hint="eastAsia" w:cstheme="minorEastAsia"/>
          <w:color w:val="auto"/>
          <w:sz w:val="24"/>
          <w:szCs w:val="24"/>
          <w:lang w:eastAsia="zh-CN"/>
        </w:rPr>
      </w:pPr>
      <w:r>
        <w:rPr>
          <w:rFonts w:hint="eastAsia" w:cstheme="minorEastAsia"/>
          <w:color w:val="auto"/>
          <w:sz w:val="24"/>
          <w:szCs w:val="24"/>
          <w:lang w:eastAsia="zh-CN"/>
        </w:rPr>
        <w:t xml:space="preserve">Based on a Bayesian inference framework, </w:t>
      </w:r>
      <w:r>
        <w:rPr>
          <w:rFonts w:hint="eastAsia" w:cstheme="minorEastAsia"/>
          <w:color w:val="auto"/>
          <w:sz w:val="24"/>
          <w:szCs w:val="24"/>
          <w:lang w:val="en-US" w:eastAsia="zh-CN"/>
        </w:rPr>
        <w:t>employed</w:t>
      </w:r>
      <w:r>
        <w:rPr>
          <w:rFonts w:hint="eastAsia" w:cstheme="minorEastAsia"/>
          <w:color w:val="auto"/>
          <w:sz w:val="24"/>
          <w:szCs w:val="24"/>
          <w:lang w:eastAsia="zh-CN"/>
        </w:rPr>
        <w:t xml:space="preserve"> a pre-trained denoising diffusion probability model (DDPM) as the image prior, combined with a measurement consistency likelihood term</w:t>
      </w:r>
    </w:p>
    <w:p w14:paraId="696E0AE0">
      <w:pPr>
        <w:pStyle w:val="29"/>
        <w:numPr>
          <w:ilvl w:val="0"/>
          <w:numId w:val="1"/>
        </w:numPr>
        <w:spacing w:line="220" w:lineRule="exact"/>
        <w:ind w:left="200" w:right="-40" w:hanging="200" w:firstLineChars="0"/>
        <w:jc w:val="both"/>
        <w:rPr>
          <w:rFonts w:hint="eastAsia" w:cstheme="minorEastAsia"/>
          <w:color w:val="auto"/>
          <w:sz w:val="24"/>
          <w:szCs w:val="24"/>
          <w:lang w:eastAsia="zh-CN"/>
        </w:rPr>
      </w:pPr>
      <w:r>
        <w:rPr>
          <w:rFonts w:hint="eastAsia" w:cstheme="minorEastAsia"/>
          <w:color w:val="auto"/>
          <w:sz w:val="24"/>
          <w:szCs w:val="24"/>
          <w:lang w:val="en-US" w:eastAsia="zh-CN"/>
        </w:rPr>
        <w:t>T</w:t>
      </w:r>
      <w:r>
        <w:rPr>
          <w:rFonts w:hint="eastAsia" w:cstheme="minorEastAsia"/>
          <w:color w:val="auto"/>
          <w:sz w:val="24"/>
          <w:szCs w:val="24"/>
          <w:lang w:eastAsia="zh-CN"/>
        </w:rPr>
        <w:t>rain</w:t>
      </w:r>
      <w:r>
        <w:rPr>
          <w:rFonts w:hint="eastAsia" w:cstheme="minorEastAsia"/>
          <w:color w:val="auto"/>
          <w:sz w:val="24"/>
          <w:szCs w:val="24"/>
          <w:lang w:val="en-US" w:eastAsia="zh-CN"/>
        </w:rPr>
        <w:t>ed</w:t>
      </w:r>
      <w:r>
        <w:rPr>
          <w:rFonts w:hint="eastAsia" w:cstheme="minorEastAsia"/>
          <w:color w:val="auto"/>
          <w:sz w:val="24"/>
          <w:szCs w:val="24"/>
          <w:lang w:eastAsia="zh-CN"/>
        </w:rPr>
        <w:t xml:space="preserve"> the DDPM on the BioSR augmented reality endoskeleton image dataset (1,282 image patches) to learn a data-driven gradient scoring function</w:t>
      </w:r>
    </w:p>
    <w:p w14:paraId="7694AD16">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hint="eastAsia" w:cstheme="minorEastAsia"/>
          <w:color w:val="auto"/>
          <w:sz w:val="24"/>
          <w:szCs w:val="24"/>
          <w:lang w:val="en-US" w:eastAsia="zh-CN"/>
        </w:rPr>
        <w:t xml:space="preserve">Used </w:t>
      </w:r>
      <w:r>
        <w:rPr>
          <w:rFonts w:hint="eastAsia" w:cstheme="minorEastAsia"/>
          <w:color w:val="auto"/>
          <w:sz w:val="24"/>
          <w:szCs w:val="24"/>
          <w:lang w:eastAsia="zh-CN"/>
        </w:rPr>
        <w:t>the Diffusion Posterior Sampling (DPS) algorithm, introducing measurement consistency gradient correction during the inverse diffusion process, and support multiple degradation operators (Gaussian blur, anisotropic blur, random interpolation, etc.) without the need for retraining</w:t>
      </w:r>
    </w:p>
    <w:p w14:paraId="73E3518F">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hint="eastAsia" w:cstheme="minorEastAsia"/>
          <w:color w:val="auto"/>
          <w:sz w:val="24"/>
          <w:szCs w:val="24"/>
          <w:lang w:val="en-US" w:eastAsia="zh-CN"/>
        </w:rPr>
        <w:t>Generated a</w:t>
      </w:r>
      <w:r>
        <w:rPr>
          <w:rFonts w:hint="eastAsia" w:cstheme="minorEastAsia"/>
          <w:color w:val="auto"/>
          <w:sz w:val="24"/>
          <w:szCs w:val="24"/>
          <w:lang w:eastAsia="zh-CN"/>
        </w:rPr>
        <w:t xml:space="preserve"> pixel-level uncertainty map to identify regions with low reconstruction confidence</w:t>
      </w:r>
    </w:p>
    <w:p w14:paraId="63DC6011">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hint="eastAsia" w:cstheme="minorEastAsia"/>
          <w:color w:val="auto"/>
          <w:sz w:val="24"/>
          <w:szCs w:val="24"/>
          <w:lang w:eastAsia="zh-CN"/>
        </w:rPr>
        <w:t>The same model and hyperparameters demonstrated consistent performance improvements across four different degradation operators, validating the generalizability of the prior</w:t>
      </w:r>
    </w:p>
    <w:p w14:paraId="4FFDF827">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hint="eastAsia" w:cstheme="minorEastAsia"/>
          <w:color w:val="auto"/>
          <w:sz w:val="24"/>
          <w:szCs w:val="24"/>
          <w:lang w:val="en-US" w:eastAsia="zh-CN"/>
        </w:rPr>
        <w:t xml:space="preserve">Created a poster and presented the project at McCallie School </w:t>
      </w:r>
    </w:p>
    <w:p w14:paraId="60ABCE89">
      <w:pPr>
        <w:pStyle w:val="3"/>
        <w:rPr>
          <w:sz w:val="24"/>
          <w:szCs w:val="24"/>
        </w:rPr>
      </w:pPr>
      <w:r>
        <w:rPr>
          <w:rFonts w:hint="eastAsia"/>
          <w:sz w:val="24"/>
          <w:szCs w:val="24"/>
          <w:lang w:eastAsia="zh-CN"/>
        </w:rPr>
        <w:t xml:space="preserve">Independent Learner | </w:t>
      </w:r>
      <w:r>
        <w:rPr>
          <w:sz w:val="24"/>
          <w:szCs w:val="24"/>
          <w:lang w:eastAsia="zh-CN"/>
        </w:rPr>
        <w:t>Independent Study in Deep Learning and Modern AI</w:t>
      </w:r>
    </w:p>
    <w:p w14:paraId="233C486C">
      <w:pPr>
        <w:pStyle w:val="4"/>
        <w:spacing w:line="240" w:lineRule="auto"/>
        <w:ind w:right="-40"/>
        <w:rPr>
          <w:rFonts w:cstheme="minorEastAsia"/>
          <w:color w:val="auto"/>
          <w:sz w:val="24"/>
          <w:szCs w:val="24"/>
          <w:lang w:eastAsia="zh-CN"/>
        </w:rPr>
      </w:pPr>
      <w:r>
        <w:rPr>
          <w:rFonts w:hint="eastAsia"/>
          <w:sz w:val="24"/>
          <w:szCs w:val="24"/>
          <w:lang w:eastAsia="zh-CN"/>
        </w:rPr>
        <w:t xml:space="preserve">Online                                                                                                                         </w:t>
      </w:r>
      <w:r>
        <w:rPr>
          <w:rFonts w:hint="eastAsia"/>
          <w:sz w:val="24"/>
          <w:szCs w:val="24"/>
          <w:lang w:val="en-US" w:eastAsia="zh-CN"/>
        </w:rPr>
        <w:t xml:space="preserve">     </w:t>
      </w:r>
      <w:r>
        <w:rPr>
          <w:rFonts w:hint="eastAsia"/>
          <w:sz w:val="24"/>
          <w:szCs w:val="24"/>
          <w:lang w:eastAsia="zh-CN"/>
        </w:rPr>
        <w:t xml:space="preserve">  </w:t>
      </w:r>
      <w:r>
        <w:rPr>
          <w:rFonts w:hint="eastAsia"/>
          <w:sz w:val="24"/>
          <w:szCs w:val="24"/>
          <w:lang w:val="en-US" w:eastAsia="zh-CN"/>
        </w:rPr>
        <w:t>June</w:t>
      </w:r>
      <w:r>
        <w:rPr>
          <w:rFonts w:hint="eastAsia"/>
          <w:sz w:val="24"/>
          <w:szCs w:val="24"/>
          <w:lang w:eastAsia="zh-CN"/>
        </w:rPr>
        <w:t xml:space="preserve"> 2025-Present</w:t>
      </w:r>
    </w:p>
    <w:p w14:paraId="3ECB053D">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cstheme="minorEastAsia"/>
          <w:color w:val="auto"/>
          <w:sz w:val="24"/>
          <w:szCs w:val="24"/>
          <w:lang w:eastAsia="zh-CN"/>
        </w:rPr>
        <w:t>Gain hands-on experience in end-to-end LLM training, covering data cleaning/instruction construction, pretraining, SFT, RLHF/DPO, LoRA/QLoRA fine-tuning, and evaluatio</w:t>
      </w:r>
      <w:r>
        <w:rPr>
          <w:rFonts w:hint="eastAsia" w:cstheme="minorEastAsia"/>
          <w:color w:val="auto"/>
          <w:sz w:val="24"/>
          <w:szCs w:val="24"/>
          <w:lang w:val="en-US" w:eastAsia="zh-CN"/>
        </w:rPr>
        <w:t>n</w:t>
      </w:r>
    </w:p>
    <w:p w14:paraId="2261789E">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hint="eastAsia" w:cstheme="minorEastAsia"/>
          <w:color w:val="auto"/>
          <w:sz w:val="24"/>
          <w:szCs w:val="24"/>
          <w:lang w:eastAsia="zh-CN"/>
        </w:rPr>
        <w:t>Conduct fine-tuning experiments using PyTorch, Hugging Face Transformers, PEFT, and DeepSpeed/Accelerate; familiar with mixed-precision and distributed training</w:t>
      </w:r>
    </w:p>
    <w:p w14:paraId="75A3C78E">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cstheme="minorEastAsia"/>
          <w:color w:val="auto"/>
          <w:sz w:val="24"/>
          <w:szCs w:val="24"/>
          <w:lang w:eastAsia="zh-CN"/>
        </w:rPr>
        <w:t>Develop LLM agents using LangChain/LlamaIndex and the ReAct paradigm, enabling task planning, tool invocation, memory, and multi-turn conversations</w:t>
      </w:r>
    </w:p>
    <w:p w14:paraId="7F5312F3">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hint="eastAsia" w:cstheme="minorEastAsia"/>
          <w:color w:val="auto"/>
          <w:sz w:val="24"/>
          <w:szCs w:val="24"/>
          <w:lang w:val="en-US" w:eastAsia="zh-CN"/>
        </w:rPr>
        <w:t>I</w:t>
      </w:r>
      <w:r>
        <w:rPr>
          <w:rFonts w:hint="eastAsia" w:cstheme="minorEastAsia"/>
          <w:color w:val="auto"/>
          <w:sz w:val="24"/>
          <w:szCs w:val="24"/>
          <w:lang w:eastAsia="zh-CN"/>
        </w:rPr>
        <w:t>ntegrat</w:t>
      </w:r>
      <w:r>
        <w:rPr>
          <w:rFonts w:hint="eastAsia" w:cstheme="minorEastAsia"/>
          <w:color w:val="auto"/>
          <w:sz w:val="24"/>
          <w:szCs w:val="24"/>
          <w:lang w:val="en-US" w:eastAsia="zh-CN"/>
        </w:rPr>
        <w:t>e</w:t>
      </w:r>
      <w:r>
        <w:rPr>
          <w:rFonts w:hint="eastAsia" w:cstheme="minorEastAsia"/>
          <w:color w:val="auto"/>
          <w:sz w:val="24"/>
          <w:szCs w:val="24"/>
          <w:lang w:eastAsia="zh-CN"/>
        </w:rPr>
        <w:t xml:space="preserve"> RAG with vector databases to ground AI agents in external knowledge, optimiz</w:t>
      </w:r>
      <w:r>
        <w:rPr>
          <w:rFonts w:hint="eastAsia" w:cstheme="minorEastAsia"/>
          <w:color w:val="auto"/>
          <w:sz w:val="24"/>
          <w:szCs w:val="24"/>
          <w:lang w:val="en-US" w:eastAsia="zh-CN"/>
        </w:rPr>
        <w:t xml:space="preserve">e </w:t>
      </w:r>
      <w:r>
        <w:rPr>
          <w:rFonts w:hint="eastAsia" w:cstheme="minorEastAsia"/>
          <w:color w:val="auto"/>
          <w:sz w:val="24"/>
          <w:szCs w:val="24"/>
          <w:lang w:eastAsia="zh-CN"/>
        </w:rPr>
        <w:t>prompts and retrieval strategies</w:t>
      </w:r>
      <w:r>
        <w:rPr>
          <w:rFonts w:hint="eastAsia" w:cstheme="minorEastAsia"/>
          <w:color w:val="auto"/>
          <w:sz w:val="24"/>
          <w:szCs w:val="24"/>
          <w:lang w:val="en-US" w:eastAsia="zh-CN"/>
        </w:rPr>
        <w:t>, and conduct a movie review sentiment analysis (IMDB)</w:t>
      </w:r>
    </w:p>
    <w:p w14:paraId="261D3A63">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hint="eastAsia" w:cstheme="minorEastAsia"/>
          <w:color w:val="auto"/>
          <w:sz w:val="24"/>
          <w:szCs w:val="24"/>
          <w:lang w:eastAsia="zh-CN"/>
        </w:rPr>
        <w:t>Currently learning end-to-end training of LLMs and LLM-powered agents</w:t>
      </w:r>
    </w:p>
    <w:p w14:paraId="4A55B8BD">
      <w:pPr>
        <w:pStyle w:val="3"/>
        <w:rPr>
          <w:sz w:val="24"/>
          <w:szCs w:val="24"/>
        </w:rPr>
      </w:pPr>
      <w:r>
        <w:rPr>
          <w:rFonts w:hint="eastAsia"/>
          <w:sz w:val="24"/>
          <w:szCs w:val="24"/>
          <w:lang w:eastAsia="zh-CN"/>
        </w:rPr>
        <w:t>Learner &amp; Researcher | CCIR</w:t>
      </w:r>
      <w:r>
        <w:rPr>
          <w:sz w:val="24"/>
          <w:szCs w:val="24"/>
          <w:lang w:eastAsia="zh-CN"/>
        </w:rPr>
        <w:t xml:space="preserve"> 1-on-1 Research Mentorship Program</w:t>
      </w:r>
    </w:p>
    <w:p w14:paraId="559CFD28">
      <w:pPr>
        <w:pStyle w:val="4"/>
        <w:spacing w:line="240" w:lineRule="auto"/>
        <w:ind w:right="-40"/>
        <w:rPr>
          <w:sz w:val="24"/>
          <w:szCs w:val="24"/>
          <w:lang w:eastAsia="zh-CN"/>
        </w:rPr>
      </w:pPr>
      <w:r>
        <w:rPr>
          <w:rFonts w:hint="eastAsia"/>
          <w:sz w:val="24"/>
          <w:szCs w:val="24"/>
          <w:lang w:eastAsia="zh-CN"/>
        </w:rPr>
        <w:t>Online                                                                                                                        June - September 2025</w:t>
      </w:r>
    </w:p>
    <w:p w14:paraId="02A8C0DA">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cstheme="minorEastAsia"/>
          <w:color w:val="auto"/>
          <w:sz w:val="24"/>
          <w:szCs w:val="24"/>
          <w:lang w:eastAsia="zh-CN"/>
        </w:rPr>
        <w:t>Attend online course on Differential Geometry instructed by Dr. Tsz Kiu Aaron CHOW (Assistant Professor at the Hong Kong University of Science and Technology, Croucher Postdoctoral Fellow at MIT)</w:t>
      </w:r>
    </w:p>
    <w:p w14:paraId="200B9E3C">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cstheme="minorEastAsia"/>
          <w:color w:val="auto"/>
          <w:sz w:val="24"/>
          <w:szCs w:val="24"/>
          <w:lang w:eastAsia="zh-CN"/>
        </w:rPr>
        <w:t>Reviewed books and papers, propose topics regarding minimal surface area and in the progress of writing a</w:t>
      </w:r>
      <w:r>
        <w:rPr>
          <w:rFonts w:hint="eastAsia" w:cstheme="minorEastAsia"/>
          <w:color w:val="auto"/>
          <w:sz w:val="24"/>
          <w:szCs w:val="24"/>
          <w:lang w:eastAsia="zh-CN"/>
        </w:rPr>
        <w:t xml:space="preserve"> </w:t>
      </w:r>
      <w:r>
        <w:rPr>
          <w:rFonts w:cstheme="minorEastAsia"/>
          <w:color w:val="auto"/>
          <w:sz w:val="24"/>
          <w:szCs w:val="24"/>
          <w:lang w:eastAsia="zh-CN"/>
        </w:rPr>
        <w:t>paper</w:t>
      </w:r>
      <w:r>
        <w:rPr>
          <w:rFonts w:hint="eastAsia" w:cstheme="minorEastAsia"/>
          <w:color w:val="auto"/>
          <w:sz w:val="24"/>
          <w:szCs w:val="24"/>
          <w:lang w:eastAsia="zh-CN"/>
        </w:rPr>
        <w:t xml:space="preserve"> on </w:t>
      </w:r>
      <w:r>
        <w:rPr>
          <w:rFonts w:cstheme="minorEastAsia"/>
          <w:color w:val="auto"/>
          <w:sz w:val="24"/>
          <w:szCs w:val="24"/>
          <w:lang w:eastAsia="zh-CN"/>
        </w:rPr>
        <w:t>minimal surface area</w:t>
      </w:r>
    </w:p>
    <w:p w14:paraId="1E8F8734">
      <w:pPr>
        <w:pStyle w:val="3"/>
        <w:rPr>
          <w:sz w:val="24"/>
          <w:szCs w:val="24"/>
          <w:lang w:eastAsia="zh-CN"/>
        </w:rPr>
      </w:pPr>
      <w:r>
        <w:rPr>
          <w:sz w:val="24"/>
          <w:szCs w:val="24"/>
          <w:lang w:eastAsia="zh-CN"/>
        </w:rPr>
        <w:t xml:space="preserve">McCallie </w:t>
      </w:r>
      <w:r>
        <w:rPr>
          <w:rFonts w:hint="eastAsia"/>
          <w:sz w:val="24"/>
          <w:szCs w:val="24"/>
          <w:lang w:val="en-US" w:eastAsia="zh-CN"/>
        </w:rPr>
        <w:t>Rocket Engineering</w:t>
      </w:r>
      <w:r>
        <w:rPr>
          <w:sz w:val="24"/>
          <w:szCs w:val="24"/>
          <w:lang w:eastAsia="zh-CN"/>
        </w:rPr>
        <w:t xml:space="preserve"> Project</w:t>
      </w:r>
    </w:p>
    <w:p w14:paraId="3397849F">
      <w:pPr>
        <w:pStyle w:val="4"/>
        <w:spacing w:line="240" w:lineRule="auto"/>
        <w:ind w:right="-40"/>
        <w:rPr>
          <w:rFonts w:hint="default"/>
          <w:lang w:val="en-US"/>
        </w:rPr>
      </w:pPr>
      <w:r>
        <w:rPr>
          <w:sz w:val="24"/>
          <w:szCs w:val="24"/>
        </w:rPr>
        <w:t>Chattanooga</w:t>
      </w:r>
      <w:r>
        <w:rPr>
          <w:rFonts w:hint="eastAsia"/>
          <w:sz w:val="24"/>
          <w:szCs w:val="24"/>
          <w:lang w:eastAsia="zh-CN"/>
        </w:rPr>
        <w:t xml:space="preserve">, TN                                                                                                    </w:t>
      </w:r>
      <w:r>
        <w:rPr>
          <w:rFonts w:hint="eastAsia"/>
          <w:sz w:val="24"/>
          <w:szCs w:val="24"/>
          <w:lang w:val="en-US" w:eastAsia="zh-CN"/>
        </w:rPr>
        <w:t xml:space="preserve">       January</w:t>
      </w:r>
      <w:r>
        <w:rPr>
          <w:rFonts w:hint="eastAsia"/>
          <w:sz w:val="24"/>
          <w:szCs w:val="24"/>
          <w:lang w:eastAsia="zh-CN"/>
        </w:rPr>
        <w:t xml:space="preserve"> - </w:t>
      </w:r>
      <w:r>
        <w:rPr>
          <w:rFonts w:hint="eastAsia"/>
          <w:sz w:val="24"/>
          <w:szCs w:val="24"/>
          <w:lang w:val="en-US" w:eastAsia="zh-CN"/>
        </w:rPr>
        <w:t>May</w:t>
      </w:r>
      <w:r>
        <w:rPr>
          <w:rFonts w:hint="eastAsia"/>
          <w:sz w:val="24"/>
          <w:szCs w:val="24"/>
          <w:lang w:eastAsia="zh-CN"/>
        </w:rPr>
        <w:t xml:space="preserve"> 202</w:t>
      </w:r>
      <w:r>
        <w:rPr>
          <w:rFonts w:hint="eastAsia"/>
          <w:sz w:val="24"/>
          <w:szCs w:val="24"/>
          <w:lang w:val="en-US" w:eastAsia="zh-CN"/>
        </w:rPr>
        <w:t>6</w:t>
      </w:r>
    </w:p>
    <w:p w14:paraId="60B22105">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hint="eastAsia" w:cstheme="minorEastAsia"/>
          <w:color w:val="auto"/>
          <w:sz w:val="24"/>
          <w:szCs w:val="24"/>
          <w:lang w:val="en-US" w:eastAsia="zh-CN"/>
        </w:rPr>
        <w:t>D</w:t>
      </w:r>
      <w:r>
        <w:rPr>
          <w:rFonts w:hint="eastAsia" w:cstheme="minorEastAsia"/>
          <w:color w:val="auto"/>
          <w:sz w:val="24"/>
          <w:szCs w:val="24"/>
          <w:lang w:eastAsia="zh-CN"/>
        </w:rPr>
        <w:t>evelop</w:t>
      </w:r>
      <w:r>
        <w:rPr>
          <w:rFonts w:hint="eastAsia" w:cstheme="minorEastAsia"/>
          <w:color w:val="auto"/>
          <w:sz w:val="24"/>
          <w:szCs w:val="24"/>
          <w:lang w:val="en-US" w:eastAsia="zh-CN"/>
        </w:rPr>
        <w:t>ed</w:t>
      </w:r>
      <w:r>
        <w:rPr>
          <w:rFonts w:hint="eastAsia" w:cstheme="minorEastAsia"/>
          <w:color w:val="auto"/>
          <w:sz w:val="24"/>
          <w:szCs w:val="24"/>
          <w:lang w:eastAsia="zh-CN"/>
        </w:rPr>
        <w:t xml:space="preserve"> a rocket state estimation model to track the general rocket trajectory</w:t>
      </w:r>
      <w:r>
        <w:rPr>
          <w:rFonts w:hint="eastAsia" w:cstheme="minorEastAsia"/>
          <w:color w:val="auto"/>
          <w:sz w:val="24"/>
          <w:szCs w:val="24"/>
          <w:lang w:val="en-US" w:eastAsia="zh-CN"/>
        </w:rPr>
        <w:t>, using Extended Kalman Filter</w:t>
      </w:r>
      <w:bookmarkStart w:id="0" w:name="_GoBack"/>
      <w:bookmarkEnd w:id="0"/>
    </w:p>
    <w:p w14:paraId="6E1BDE9E">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hint="eastAsia" w:cstheme="minorEastAsia"/>
          <w:color w:val="auto"/>
          <w:sz w:val="24"/>
          <w:szCs w:val="24"/>
          <w:lang w:val="en-US" w:eastAsia="zh-CN"/>
        </w:rPr>
        <w:t xml:space="preserve">Incorporated </w:t>
      </w:r>
      <w:r>
        <w:rPr>
          <w:rFonts w:hint="eastAsia" w:cstheme="minorEastAsia"/>
          <w:color w:val="auto"/>
          <w:sz w:val="24"/>
          <w:szCs w:val="24"/>
          <w:lang w:eastAsia="zh-CN"/>
        </w:rPr>
        <w:t>Inertial Measurement Unit</w:t>
      </w:r>
      <w:r>
        <w:rPr>
          <w:rFonts w:cstheme="minorEastAsia"/>
          <w:color w:val="auto"/>
          <w:sz w:val="24"/>
          <w:szCs w:val="24"/>
          <w:lang w:eastAsia="zh-CN"/>
        </w:rPr>
        <w:t xml:space="preserve"> and </w:t>
      </w:r>
      <w:r>
        <w:rPr>
          <w:rFonts w:hint="eastAsia" w:cstheme="minorEastAsia"/>
          <w:color w:val="auto"/>
          <w:sz w:val="24"/>
          <w:szCs w:val="24"/>
          <w:lang w:eastAsia="zh-CN"/>
        </w:rPr>
        <w:t xml:space="preserve"> Global Positioning System</w:t>
      </w:r>
      <w:r>
        <w:rPr>
          <w:rFonts w:cstheme="minorEastAsia"/>
          <w:color w:val="auto"/>
          <w:sz w:val="24"/>
          <w:szCs w:val="24"/>
          <w:lang w:eastAsia="zh-CN"/>
        </w:rPr>
        <w:t xml:space="preserve"> data to estimate attitude, velocity, and position in a rocket</w:t>
      </w:r>
    </w:p>
    <w:p w14:paraId="584EF649">
      <w:pPr>
        <w:pStyle w:val="3"/>
        <w:rPr>
          <w:sz w:val="24"/>
          <w:szCs w:val="24"/>
          <w:lang w:eastAsia="zh-CN"/>
        </w:rPr>
      </w:pPr>
      <w:r>
        <w:rPr>
          <w:sz w:val="24"/>
          <w:szCs w:val="24"/>
          <w:lang w:eastAsia="zh-CN"/>
        </w:rPr>
        <w:t xml:space="preserve">McCallie </w:t>
      </w:r>
      <w:r>
        <w:rPr>
          <w:rFonts w:hint="eastAsia"/>
          <w:sz w:val="24"/>
          <w:szCs w:val="24"/>
          <w:lang w:val="en-US" w:eastAsia="zh-CN"/>
        </w:rPr>
        <w:t>Engineering</w:t>
      </w:r>
      <w:r>
        <w:rPr>
          <w:sz w:val="24"/>
          <w:szCs w:val="24"/>
          <w:lang w:eastAsia="zh-CN"/>
        </w:rPr>
        <w:t xml:space="preserve"> Project</w:t>
      </w:r>
    </w:p>
    <w:p w14:paraId="055423A3">
      <w:pPr>
        <w:pStyle w:val="4"/>
        <w:spacing w:line="240" w:lineRule="auto"/>
        <w:ind w:right="-40"/>
        <w:rPr>
          <w:rFonts w:hint="default"/>
          <w:lang w:val="en-US"/>
        </w:rPr>
      </w:pPr>
      <w:r>
        <w:rPr>
          <w:sz w:val="24"/>
          <w:szCs w:val="24"/>
        </w:rPr>
        <w:t>Chattanooga</w:t>
      </w:r>
      <w:r>
        <w:rPr>
          <w:rFonts w:hint="eastAsia"/>
          <w:sz w:val="24"/>
          <w:szCs w:val="24"/>
          <w:lang w:eastAsia="zh-CN"/>
        </w:rPr>
        <w:t xml:space="preserve">, TN                                                                                                    </w:t>
      </w:r>
      <w:r>
        <w:rPr>
          <w:rFonts w:hint="eastAsia"/>
          <w:sz w:val="24"/>
          <w:szCs w:val="24"/>
          <w:lang w:val="en-US" w:eastAsia="zh-CN"/>
        </w:rPr>
        <w:t xml:space="preserve">       January</w:t>
      </w:r>
      <w:r>
        <w:rPr>
          <w:rFonts w:hint="eastAsia"/>
          <w:sz w:val="24"/>
          <w:szCs w:val="24"/>
          <w:lang w:eastAsia="zh-CN"/>
        </w:rPr>
        <w:t xml:space="preserve"> - </w:t>
      </w:r>
      <w:r>
        <w:rPr>
          <w:rFonts w:hint="eastAsia"/>
          <w:sz w:val="24"/>
          <w:szCs w:val="24"/>
          <w:lang w:val="en-US" w:eastAsia="zh-CN"/>
        </w:rPr>
        <w:t>May</w:t>
      </w:r>
      <w:r>
        <w:rPr>
          <w:rFonts w:hint="eastAsia"/>
          <w:sz w:val="24"/>
          <w:szCs w:val="24"/>
          <w:lang w:eastAsia="zh-CN"/>
        </w:rPr>
        <w:t xml:space="preserve"> 202</w:t>
      </w:r>
      <w:r>
        <w:rPr>
          <w:rFonts w:hint="eastAsia"/>
          <w:sz w:val="24"/>
          <w:szCs w:val="24"/>
          <w:lang w:val="en-US" w:eastAsia="zh-CN"/>
        </w:rPr>
        <w:t>6</w:t>
      </w:r>
    </w:p>
    <w:p w14:paraId="425DD787">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hint="eastAsia" w:cstheme="minorEastAsia"/>
          <w:color w:val="auto"/>
          <w:sz w:val="24"/>
          <w:szCs w:val="24"/>
          <w:lang w:val="en-US" w:eastAsia="zh-CN"/>
        </w:rPr>
        <w:t xml:space="preserve">In a  two-person team completed the prototyping and hardware integration of the 16-channel haptic navigation belt CopilotBelt (Teensy 4.1 + BNO085 IMU + ULN2803A driver array), replicating the Directional Sixth Sense experimental platform developed by Kaspar et al. </w:t>
      </w:r>
    </w:p>
    <w:p w14:paraId="0678AA55">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hint="eastAsia" w:cstheme="minorEastAsia"/>
          <w:color w:val="auto"/>
          <w:sz w:val="24"/>
          <w:szCs w:val="24"/>
          <w:lang w:eastAsia="zh-CN"/>
        </w:rPr>
        <w:t>Implement</w:t>
      </w:r>
      <w:r>
        <w:rPr>
          <w:rFonts w:hint="eastAsia" w:cstheme="minorEastAsia"/>
          <w:color w:val="auto"/>
          <w:sz w:val="24"/>
          <w:szCs w:val="24"/>
          <w:lang w:val="en-US" w:eastAsia="zh-CN"/>
        </w:rPr>
        <w:t>ed</w:t>
      </w:r>
      <w:r>
        <w:rPr>
          <w:rFonts w:hint="eastAsia" w:cstheme="minorEastAsia"/>
          <w:color w:val="auto"/>
          <w:sz w:val="24"/>
          <w:szCs w:val="24"/>
          <w:lang w:eastAsia="zh-CN"/>
        </w:rPr>
        <w:t xml:space="preserve"> a real-time haptic directional encoding algorithm based on absolute heading: angular resolution, independent control of 16 coin-type vibration motors via PWM, and system latency below the human perception threshold</w:t>
      </w:r>
    </w:p>
    <w:p w14:paraId="01352A7F">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hint="eastAsia" w:cstheme="minorEastAsia"/>
          <w:color w:val="auto"/>
          <w:sz w:val="24"/>
          <w:szCs w:val="24"/>
          <w:lang w:eastAsia="zh-CN"/>
        </w:rPr>
        <w:t>Complete</w:t>
      </w:r>
      <w:r>
        <w:rPr>
          <w:rFonts w:hint="eastAsia" w:cstheme="minorEastAsia"/>
          <w:color w:val="auto"/>
          <w:sz w:val="24"/>
          <w:szCs w:val="24"/>
          <w:lang w:val="en-US" w:eastAsia="zh-CN"/>
        </w:rPr>
        <w:t>d</w:t>
      </w:r>
      <w:r>
        <w:rPr>
          <w:rFonts w:hint="eastAsia" w:cstheme="minorEastAsia"/>
          <w:color w:val="auto"/>
          <w:sz w:val="24"/>
          <w:szCs w:val="24"/>
          <w:lang w:eastAsia="zh-CN"/>
        </w:rPr>
        <w:t xml:space="preserve"> functional validation testing across all 16 directions, confirming the prototype</w:t>
      </w:r>
      <w:r>
        <w:rPr>
          <w:rFonts w:hint="default" w:cstheme="minorEastAsia"/>
          <w:color w:val="auto"/>
          <w:sz w:val="24"/>
          <w:szCs w:val="24"/>
          <w:lang w:val="en-US" w:eastAsia="zh-CN"/>
        </w:rPr>
        <w:t>’</w:t>
      </w:r>
      <w:r>
        <w:rPr>
          <w:rFonts w:hint="eastAsia" w:cstheme="minorEastAsia"/>
          <w:color w:val="auto"/>
          <w:sz w:val="24"/>
          <w:szCs w:val="24"/>
          <w:lang w:eastAsia="zh-CN"/>
        </w:rPr>
        <w:t>s ability to replicate the original study on the test bench</w:t>
      </w:r>
      <w:r>
        <w:rPr>
          <w:rFonts w:hint="eastAsia" w:cstheme="minorEastAsia"/>
          <w:color w:val="auto"/>
          <w:sz w:val="24"/>
          <w:szCs w:val="24"/>
          <w:lang w:val="en-US" w:eastAsia="zh-CN"/>
        </w:rPr>
        <w:t xml:space="preserve">; </w:t>
      </w:r>
      <w:r>
        <w:rPr>
          <w:rFonts w:hint="eastAsia" w:cstheme="minorEastAsia"/>
          <w:color w:val="auto"/>
          <w:sz w:val="24"/>
          <w:szCs w:val="24"/>
          <w:lang w:eastAsia="zh-CN"/>
        </w:rPr>
        <w:t>human trials have not yet been conducted</w:t>
      </w:r>
    </w:p>
    <w:p w14:paraId="11B69F41">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hint="eastAsia" w:cstheme="minorEastAsia"/>
          <w:color w:val="auto"/>
          <w:sz w:val="24"/>
          <w:szCs w:val="24"/>
          <w:lang w:eastAsia="zh-CN"/>
        </w:rPr>
        <w:t>Plan long-term wearability protocols, pre- and post-test experimental designs, and usability testing for blind and visually impaired users for future research, with the aim of advancing the application of haptic navigation in affordable consumer-grade hardware</w:t>
      </w:r>
    </w:p>
    <w:p w14:paraId="78C22009">
      <w:pPr>
        <w:pStyle w:val="29"/>
        <w:spacing w:line="220" w:lineRule="exact"/>
        <w:ind w:right="-40" w:firstLine="0" w:firstLineChars="0"/>
        <w:jc w:val="both"/>
        <w:rPr>
          <w:rFonts w:cstheme="minorHAnsi"/>
          <w:b/>
          <w:bCs/>
          <w:spacing w:val="-2"/>
          <w:lang w:val="en-AU" w:eastAsia="en-AU"/>
          <w14:ligatures w14:val="standardContextual"/>
        </w:rPr>
      </w:pPr>
      <w:r>
        <w:rPr>
          <w:rFonts w:cstheme="minorHAnsi"/>
          <w:b/>
          <w:bCs/>
          <w:spacing w:val="-2"/>
          <w:lang w:val="en-AU" w:eastAsia="en-AU"/>
          <w14:ligatures w14:val="standardContextual"/>
        </w:rPr>
        <mc:AlternateContent>
          <mc:Choice Requires="wps">
            <w:drawing>
              <wp:inline distT="0" distB="0" distL="0" distR="0">
                <wp:extent cx="401955" cy="0"/>
                <wp:effectExtent l="0" t="25400" r="9525" b="35560"/>
                <wp:docPr id="2" name="Straight Connector 7" descr="Decorative"/>
                <wp:cNvGraphicFramePr/>
                <a:graphic xmlns:a="http://schemas.openxmlformats.org/drawingml/2006/main">
                  <a:graphicData uri="http://schemas.microsoft.com/office/word/2010/wordprocessingShape">
                    <wps:wsp>
                      <wps:cNvCnPr/>
                      <wps:spPr>
                        <a:xfrm>
                          <a:off x="0" y="0"/>
                          <a:ext cx="402336" cy="0"/>
                        </a:xfrm>
                        <a:prstGeom prst="line">
                          <a:avLst/>
                        </a:prstGeom>
                        <a:ln w="50800">
                          <a:solidFill>
                            <a:schemeClr val="accent2">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id="Straight Connector 7" o:spid="_x0000_s1026" o:spt="20" alt="Decorative" style="height:0pt;width:31.65pt;" filled="f" stroked="t" coordsize="21600,21600" o:gfxdata="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MTX&#10;8tLQAAAAAQEAAA8AAAAAAAAAAQAgAAAAIgAAAGRycy9kb3ducmV2LnhtbFBLAQIUABQAAAAIAIdO&#10;4kD/WZt98gEAAOkDAAAOAAAAAAAAAAEAIAAAAB8BAABkcnMvZTJvRG9jLnhtbFBLBQYAAAAABgAG&#10;AFkBAACDBQAAAAA=&#10;">
                <v:fill on="f" focussize="0,0"/>
                <v:stroke weight="4pt" color="#AC2236 [2405]" miterlimit="8" joinstyle="miter"/>
                <v:imagedata o:title=""/>
                <o:lock v:ext="edit" aspectratio="f"/>
                <w10:wrap type="none"/>
                <w10:anchorlock/>
              </v:line>
            </w:pict>
          </mc:Fallback>
        </mc:AlternateContent>
      </w:r>
    </w:p>
    <w:p w14:paraId="4A53FAF8">
      <w:pPr>
        <w:pStyle w:val="2"/>
        <w:rPr>
          <w:rFonts w:cs="Calibri (Body)"/>
          <w:szCs w:val="20"/>
        </w:rPr>
      </w:pPr>
      <w:r>
        <w:rPr>
          <w:rFonts w:hint="eastAsia"/>
        </w:rPr>
        <w:t xml:space="preserve">EXTRA-CURRICULAR </w:t>
      </w:r>
      <w:sdt>
        <w:sdtPr>
          <w:id w:val="147481468"/>
          <w:placeholder>
            <w:docPart w:val="{4c757361-44ae-4c6c-af72-7fb24fef545e}"/>
          </w:placeholder>
          <w:temporary/>
          <w:showingPlcHdr/>
          <w15:appearance w15:val="hidden"/>
        </w:sdtPr>
        <w:sdtContent>
          <w:r>
            <w:t>EXPERIENCE</w:t>
          </w:r>
        </w:sdtContent>
      </w:sdt>
    </w:p>
    <w:p w14:paraId="12CFE61F">
      <w:pPr>
        <w:pStyle w:val="3"/>
        <w:rPr>
          <w:sz w:val="24"/>
          <w:szCs w:val="24"/>
        </w:rPr>
      </w:pPr>
      <w:r>
        <w:rPr>
          <w:rFonts w:hint="eastAsia"/>
          <w:sz w:val="24"/>
          <w:szCs w:val="24"/>
          <w:lang w:eastAsia="zh-CN"/>
        </w:rPr>
        <w:t xml:space="preserve">Founder &amp; President | </w:t>
      </w:r>
      <w:r>
        <w:rPr>
          <w:sz w:val="24"/>
          <w:szCs w:val="24"/>
          <w:lang w:eastAsia="zh-CN"/>
        </w:rPr>
        <w:t>McCallie School Rubik's Cube Club</w:t>
      </w:r>
    </w:p>
    <w:p w14:paraId="4CBBE790">
      <w:pPr>
        <w:pStyle w:val="4"/>
        <w:spacing w:line="240" w:lineRule="auto"/>
        <w:ind w:right="-40"/>
        <w:rPr>
          <w:sz w:val="24"/>
          <w:szCs w:val="24"/>
          <w:lang w:eastAsia="zh-CN"/>
        </w:rPr>
      </w:pPr>
      <w:r>
        <w:rPr>
          <w:sz w:val="24"/>
          <w:szCs w:val="24"/>
        </w:rPr>
        <w:t>Chattanooga</w:t>
      </w:r>
      <w:r>
        <w:rPr>
          <w:rFonts w:hint="eastAsia"/>
          <w:sz w:val="24"/>
          <w:szCs w:val="24"/>
          <w:lang w:eastAsia="zh-CN"/>
        </w:rPr>
        <w:t xml:space="preserve">, TN                                                                                                       </w:t>
      </w:r>
      <w:r>
        <w:rPr>
          <w:sz w:val="24"/>
          <w:szCs w:val="24"/>
          <w:lang w:eastAsia="zh-CN"/>
        </w:rPr>
        <w:t>August</w:t>
      </w:r>
      <w:r>
        <w:rPr>
          <w:rFonts w:hint="eastAsia"/>
          <w:sz w:val="24"/>
          <w:szCs w:val="24"/>
          <w:lang w:eastAsia="zh-CN"/>
        </w:rPr>
        <w:t xml:space="preserve"> 2025 - Present</w:t>
      </w:r>
    </w:p>
    <w:p w14:paraId="5FAF50E8">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cstheme="minorEastAsia"/>
          <w:color w:val="auto"/>
          <w:sz w:val="24"/>
          <w:szCs w:val="24"/>
          <w:lang w:eastAsia="zh-CN"/>
        </w:rPr>
        <w:t>Break down the fundamental logic of Rubik's Cube solutions, help beginners get started, and increase club membership</w:t>
      </w:r>
    </w:p>
    <w:p w14:paraId="63BFCD10">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cstheme="minorEastAsia"/>
          <w:color w:val="auto"/>
          <w:sz w:val="24"/>
          <w:szCs w:val="24"/>
          <w:lang w:eastAsia="zh-CN"/>
        </w:rPr>
        <w:t>Offer advanced courses to improve speedcubing skills and coach members for competitions</w:t>
      </w:r>
    </w:p>
    <w:p w14:paraId="502AD785">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cstheme="minorEastAsia"/>
          <w:color w:val="auto"/>
          <w:sz w:val="24"/>
          <w:szCs w:val="24"/>
          <w:lang w:eastAsia="zh-CN"/>
        </w:rPr>
        <w:t>Organize fun games to foster teamwork</w:t>
      </w:r>
    </w:p>
    <w:p w14:paraId="169AFB0F">
      <w:pPr>
        <w:pStyle w:val="3"/>
        <w:rPr>
          <w:sz w:val="24"/>
          <w:szCs w:val="24"/>
        </w:rPr>
      </w:pPr>
      <w:r>
        <w:rPr>
          <w:rFonts w:hint="eastAsia"/>
          <w:sz w:val="24"/>
          <w:szCs w:val="24"/>
          <w:lang w:eastAsia="zh-CN"/>
        </w:rPr>
        <w:t xml:space="preserve">Core Member | </w:t>
      </w:r>
      <w:r>
        <w:rPr>
          <w:sz w:val="24"/>
          <w:szCs w:val="24"/>
          <w:lang w:eastAsia="zh-CN"/>
        </w:rPr>
        <w:t>McCallie School Math Interest Group</w:t>
      </w:r>
    </w:p>
    <w:p w14:paraId="529E3DF3">
      <w:pPr>
        <w:pStyle w:val="4"/>
        <w:spacing w:line="240" w:lineRule="auto"/>
        <w:ind w:right="-40"/>
        <w:rPr>
          <w:sz w:val="24"/>
          <w:szCs w:val="24"/>
          <w:lang w:eastAsia="zh-CN"/>
        </w:rPr>
      </w:pPr>
      <w:r>
        <w:rPr>
          <w:sz w:val="24"/>
          <w:szCs w:val="24"/>
        </w:rPr>
        <w:t>Chattanooga</w:t>
      </w:r>
      <w:r>
        <w:rPr>
          <w:rFonts w:hint="eastAsia"/>
          <w:sz w:val="24"/>
          <w:szCs w:val="24"/>
          <w:lang w:eastAsia="zh-CN"/>
        </w:rPr>
        <w:t xml:space="preserve">, TN                                                                                                       </w:t>
      </w:r>
      <w:r>
        <w:rPr>
          <w:sz w:val="24"/>
          <w:szCs w:val="24"/>
          <w:lang w:eastAsia="zh-CN"/>
        </w:rPr>
        <w:t>August</w:t>
      </w:r>
      <w:r>
        <w:rPr>
          <w:rFonts w:hint="eastAsia"/>
          <w:sz w:val="24"/>
          <w:szCs w:val="24"/>
          <w:lang w:eastAsia="zh-CN"/>
        </w:rPr>
        <w:t xml:space="preserve"> 2023 - Present</w:t>
      </w:r>
    </w:p>
    <w:p w14:paraId="1BBB6267">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cstheme="minorEastAsia"/>
          <w:color w:val="auto"/>
          <w:sz w:val="24"/>
          <w:szCs w:val="24"/>
          <w:lang w:eastAsia="zh-CN"/>
        </w:rPr>
        <w:t>Represent school in local &amp; national competitions</w:t>
      </w:r>
    </w:p>
    <w:p w14:paraId="7EBADC0F">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cstheme="minorEastAsia"/>
          <w:color w:val="auto"/>
          <w:sz w:val="24"/>
          <w:szCs w:val="24"/>
          <w:lang w:eastAsia="zh-CN"/>
        </w:rPr>
        <w:t>Organize proof-based problem solving &amp; strategy games sessions; Group study modeling tools, HIMCM(Math Modeling Contest)</w:t>
      </w:r>
    </w:p>
    <w:p w14:paraId="61993910">
      <w:pPr>
        <w:pStyle w:val="3"/>
        <w:rPr>
          <w:sz w:val="24"/>
          <w:szCs w:val="24"/>
        </w:rPr>
      </w:pPr>
      <w:r>
        <w:rPr>
          <w:rFonts w:hint="eastAsia"/>
          <w:sz w:val="24"/>
          <w:szCs w:val="24"/>
          <w:lang w:eastAsia="zh-CN"/>
        </w:rPr>
        <w:t xml:space="preserve">Core Member | </w:t>
      </w:r>
      <w:r>
        <w:rPr>
          <w:sz w:val="24"/>
          <w:szCs w:val="24"/>
          <w:lang w:eastAsia="zh-CN"/>
        </w:rPr>
        <w:t>McCallie School Climbing Varsity</w:t>
      </w:r>
    </w:p>
    <w:p w14:paraId="4E2F0031">
      <w:pPr>
        <w:pStyle w:val="4"/>
        <w:spacing w:line="240" w:lineRule="auto"/>
        <w:ind w:right="-40"/>
        <w:rPr>
          <w:sz w:val="24"/>
          <w:szCs w:val="24"/>
          <w:lang w:eastAsia="zh-CN"/>
        </w:rPr>
      </w:pPr>
      <w:r>
        <w:rPr>
          <w:sz w:val="24"/>
          <w:szCs w:val="24"/>
        </w:rPr>
        <w:t>Chattanooga</w:t>
      </w:r>
      <w:r>
        <w:rPr>
          <w:rFonts w:hint="eastAsia"/>
          <w:sz w:val="24"/>
          <w:szCs w:val="24"/>
          <w:lang w:eastAsia="zh-CN"/>
        </w:rPr>
        <w:t xml:space="preserve">, TN                                                                                                       </w:t>
      </w:r>
      <w:r>
        <w:rPr>
          <w:sz w:val="24"/>
          <w:szCs w:val="24"/>
          <w:lang w:eastAsia="zh-CN"/>
        </w:rPr>
        <w:t>August</w:t>
      </w:r>
      <w:r>
        <w:rPr>
          <w:rFonts w:hint="eastAsia"/>
          <w:sz w:val="24"/>
          <w:szCs w:val="24"/>
          <w:lang w:eastAsia="zh-CN"/>
        </w:rPr>
        <w:t xml:space="preserve"> 2023 - Present</w:t>
      </w:r>
    </w:p>
    <w:p w14:paraId="7C27286C">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cstheme="minorEastAsia"/>
          <w:color w:val="auto"/>
          <w:sz w:val="24"/>
          <w:szCs w:val="24"/>
          <w:lang w:eastAsia="zh-CN"/>
        </w:rPr>
        <w:t>Hone rock climbing skills, promote climbing activities, and foster a spirit of sportsmanship and unity on campus</w:t>
      </w:r>
    </w:p>
    <w:p w14:paraId="0546A229">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cstheme="minorEastAsia"/>
          <w:color w:val="auto"/>
          <w:sz w:val="24"/>
          <w:szCs w:val="24"/>
          <w:lang w:eastAsia="zh-CN"/>
        </w:rPr>
        <w:t>Represent the school in competitive rock</w:t>
      </w:r>
      <w:r>
        <w:rPr>
          <w:rFonts w:hint="eastAsia" w:cstheme="minorEastAsia"/>
          <w:color w:val="auto"/>
          <w:sz w:val="24"/>
          <w:szCs w:val="24"/>
          <w:lang w:eastAsia="zh-CN"/>
        </w:rPr>
        <w:t>-</w:t>
      </w:r>
      <w:r>
        <w:rPr>
          <w:rFonts w:cstheme="minorEastAsia"/>
          <w:color w:val="auto"/>
          <w:sz w:val="24"/>
          <w:szCs w:val="24"/>
          <w:lang w:eastAsia="zh-CN"/>
        </w:rPr>
        <w:t>climbing events</w:t>
      </w:r>
    </w:p>
    <w:p w14:paraId="01C7BA2B">
      <w:pPr>
        <w:pStyle w:val="3"/>
        <w:rPr>
          <w:sz w:val="24"/>
          <w:szCs w:val="24"/>
        </w:rPr>
      </w:pPr>
      <w:r>
        <w:rPr>
          <w:rFonts w:hint="eastAsia"/>
          <w:sz w:val="24"/>
          <w:szCs w:val="24"/>
          <w:lang w:eastAsia="zh-CN"/>
        </w:rPr>
        <w:t xml:space="preserve">Volunteer | </w:t>
      </w:r>
      <w:r>
        <w:rPr>
          <w:sz w:val="24"/>
          <w:szCs w:val="24"/>
          <w:lang w:eastAsia="zh-CN"/>
        </w:rPr>
        <w:t>YMCA Y-CAP Chattanooga</w:t>
      </w:r>
    </w:p>
    <w:p w14:paraId="663DAABB">
      <w:pPr>
        <w:pStyle w:val="4"/>
        <w:spacing w:line="240" w:lineRule="auto"/>
        <w:ind w:right="-40"/>
        <w:rPr>
          <w:sz w:val="24"/>
          <w:szCs w:val="24"/>
          <w:lang w:eastAsia="zh-CN"/>
        </w:rPr>
      </w:pPr>
      <w:r>
        <w:rPr>
          <w:sz w:val="24"/>
          <w:szCs w:val="24"/>
        </w:rPr>
        <w:t>Chattanooga</w:t>
      </w:r>
      <w:r>
        <w:rPr>
          <w:rFonts w:hint="eastAsia"/>
          <w:sz w:val="24"/>
          <w:szCs w:val="24"/>
          <w:lang w:eastAsia="zh-CN"/>
        </w:rPr>
        <w:t xml:space="preserve">, TN                                                                                                    </w:t>
      </w:r>
      <w:r>
        <w:rPr>
          <w:sz w:val="24"/>
          <w:szCs w:val="24"/>
          <w:lang w:eastAsia="zh-CN"/>
        </w:rPr>
        <w:t>August</w:t>
      </w:r>
      <w:r>
        <w:rPr>
          <w:rFonts w:hint="eastAsia"/>
          <w:sz w:val="24"/>
          <w:szCs w:val="24"/>
          <w:lang w:eastAsia="zh-CN"/>
        </w:rPr>
        <w:t xml:space="preserve"> 2023- May 2025</w:t>
      </w:r>
    </w:p>
    <w:p w14:paraId="66CBC118">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cstheme="minorEastAsia"/>
          <w:color w:val="auto"/>
          <w:sz w:val="24"/>
          <w:szCs w:val="24"/>
          <w:lang w:eastAsia="zh-CN"/>
        </w:rPr>
        <w:t xml:space="preserve">Tutored students (ages 10-15) </w:t>
      </w:r>
      <w:r>
        <w:rPr>
          <w:rFonts w:hint="eastAsia" w:cstheme="minorEastAsia"/>
          <w:color w:val="auto"/>
          <w:sz w:val="24"/>
          <w:szCs w:val="24"/>
          <w:lang w:eastAsia="zh-CN"/>
        </w:rPr>
        <w:t>most of whom were from low-income or ethnic minority families</w:t>
      </w:r>
    </w:p>
    <w:p w14:paraId="31BB9B8C">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cstheme="minorEastAsia"/>
          <w:color w:val="auto"/>
          <w:sz w:val="24"/>
          <w:szCs w:val="24"/>
          <w:lang w:eastAsia="zh-CN"/>
        </w:rPr>
        <w:t>Practice</w:t>
      </w:r>
      <w:r>
        <w:rPr>
          <w:rFonts w:hint="eastAsia" w:cstheme="minorEastAsia"/>
          <w:color w:val="auto"/>
          <w:sz w:val="24"/>
          <w:szCs w:val="24"/>
          <w:lang w:eastAsia="zh-CN"/>
        </w:rPr>
        <w:t>d</w:t>
      </w:r>
      <w:r>
        <w:rPr>
          <w:rFonts w:cstheme="minorEastAsia"/>
          <w:color w:val="auto"/>
          <w:sz w:val="24"/>
          <w:szCs w:val="24"/>
          <w:lang w:eastAsia="zh-CN"/>
        </w:rPr>
        <w:t xml:space="preserve"> pedagogy of math </w:t>
      </w:r>
      <w:r>
        <w:rPr>
          <w:rFonts w:hint="eastAsia" w:cstheme="minorEastAsia"/>
          <w:color w:val="auto"/>
          <w:sz w:val="24"/>
          <w:szCs w:val="24"/>
          <w:lang w:eastAsia="zh-CN"/>
        </w:rPr>
        <w:t>and</w:t>
      </w:r>
      <w:r>
        <w:rPr>
          <w:rFonts w:cstheme="minorEastAsia"/>
          <w:color w:val="auto"/>
          <w:sz w:val="24"/>
          <w:szCs w:val="24"/>
          <w:lang w:eastAsia="zh-CN"/>
        </w:rPr>
        <w:t xml:space="preserve"> science</w:t>
      </w:r>
      <w:r>
        <w:rPr>
          <w:rFonts w:hint="eastAsia" w:cstheme="minorEastAsia"/>
          <w:color w:val="auto"/>
          <w:sz w:val="24"/>
          <w:szCs w:val="24"/>
          <w:lang w:eastAsia="zh-CN"/>
        </w:rPr>
        <w:t>, and achieved</w:t>
      </w:r>
      <w:r>
        <w:rPr>
          <w:rFonts w:cstheme="minorEastAsia"/>
          <w:color w:val="auto"/>
          <w:sz w:val="24"/>
          <w:szCs w:val="24"/>
          <w:lang w:eastAsia="zh-CN"/>
        </w:rPr>
        <w:t xml:space="preserve"> 40+ hours</w:t>
      </w:r>
      <w:r>
        <w:rPr>
          <w:rFonts w:hint="eastAsia" w:cstheme="minorEastAsia"/>
          <w:color w:val="auto"/>
          <w:sz w:val="24"/>
          <w:szCs w:val="24"/>
          <w:lang w:eastAsia="zh-CN"/>
        </w:rPr>
        <w:t xml:space="preserve"> per </w:t>
      </w:r>
      <w:r>
        <w:rPr>
          <w:rFonts w:cstheme="minorEastAsia"/>
          <w:color w:val="auto"/>
          <w:sz w:val="24"/>
          <w:szCs w:val="24"/>
          <w:lang w:eastAsia="zh-CN"/>
        </w:rPr>
        <w:t>year</w:t>
      </w:r>
    </w:p>
    <w:p w14:paraId="054B1DEF">
      <w:pPr>
        <w:pStyle w:val="3"/>
        <w:rPr>
          <w:sz w:val="24"/>
          <w:szCs w:val="24"/>
        </w:rPr>
      </w:pPr>
      <w:r>
        <w:rPr>
          <w:rFonts w:hint="eastAsia"/>
          <w:sz w:val="24"/>
          <w:szCs w:val="24"/>
          <w:lang w:eastAsia="zh-CN"/>
        </w:rPr>
        <w:t xml:space="preserve">Violinist | </w:t>
      </w:r>
      <w:r>
        <w:rPr>
          <w:sz w:val="24"/>
          <w:szCs w:val="24"/>
          <w:lang w:eastAsia="zh-CN"/>
        </w:rPr>
        <w:t>McCallie School Symphony Orchestra</w:t>
      </w:r>
    </w:p>
    <w:p w14:paraId="2DC805A9">
      <w:pPr>
        <w:pStyle w:val="4"/>
        <w:spacing w:line="240" w:lineRule="auto"/>
        <w:ind w:right="-40"/>
        <w:rPr>
          <w:sz w:val="24"/>
          <w:szCs w:val="24"/>
          <w:lang w:eastAsia="zh-CN"/>
        </w:rPr>
      </w:pPr>
      <w:r>
        <w:rPr>
          <w:sz w:val="24"/>
          <w:szCs w:val="24"/>
        </w:rPr>
        <w:t>Chattanooga</w:t>
      </w:r>
      <w:r>
        <w:rPr>
          <w:rFonts w:hint="eastAsia"/>
          <w:sz w:val="24"/>
          <w:szCs w:val="24"/>
          <w:lang w:eastAsia="zh-CN"/>
        </w:rPr>
        <w:t xml:space="preserve">, TN                                                                                                        </w:t>
      </w:r>
      <w:r>
        <w:rPr>
          <w:sz w:val="24"/>
          <w:szCs w:val="24"/>
          <w:lang w:eastAsia="zh-CN"/>
        </w:rPr>
        <w:t>August</w:t>
      </w:r>
      <w:r>
        <w:rPr>
          <w:rFonts w:hint="eastAsia"/>
          <w:sz w:val="24"/>
          <w:szCs w:val="24"/>
          <w:lang w:eastAsia="zh-CN"/>
        </w:rPr>
        <w:t xml:space="preserve"> 2023- Present</w:t>
      </w:r>
    </w:p>
    <w:p w14:paraId="6D8DE1D5">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cstheme="minorEastAsia"/>
          <w:color w:val="auto"/>
          <w:sz w:val="24"/>
          <w:szCs w:val="24"/>
          <w:lang w:eastAsia="zh-CN"/>
        </w:rPr>
        <w:t>Rehearse every Tuesday evening and participates in end-of-semester school performances</w:t>
      </w:r>
    </w:p>
    <w:p w14:paraId="771DA67B">
      <w:pPr>
        <w:spacing w:line="220" w:lineRule="exact"/>
        <w:ind w:right="-40"/>
        <w:jc w:val="both"/>
        <w:rPr>
          <w:rFonts w:cstheme="minorEastAsia"/>
          <w:color w:val="auto"/>
          <w:sz w:val="24"/>
          <w:szCs w:val="24"/>
          <w:lang w:eastAsia="zh-CN"/>
        </w:rPr>
      </w:pPr>
    </w:p>
    <w:p w14:paraId="4788B17F">
      <w:pPr>
        <w:pStyle w:val="29"/>
        <w:spacing w:line="220" w:lineRule="exact"/>
        <w:ind w:right="-40" w:firstLine="0" w:firstLineChars="0"/>
        <w:jc w:val="both"/>
        <w:rPr>
          <w:rFonts w:cstheme="minorHAnsi"/>
          <w:b/>
          <w:bCs/>
          <w:spacing w:val="-2"/>
          <w:lang w:val="en-AU" w:eastAsia="en-AU"/>
          <w14:ligatures w14:val="standardContextual"/>
        </w:rPr>
      </w:pPr>
      <w:r>
        <w:rPr>
          <w:rFonts w:cstheme="minorHAnsi"/>
          <w:b/>
          <w:bCs/>
          <w:spacing w:val="-2"/>
          <w:lang w:val="en-AU" w:eastAsia="en-AU"/>
          <w14:ligatures w14:val="standardContextual"/>
        </w:rPr>
        <mc:AlternateContent>
          <mc:Choice Requires="wps">
            <w:drawing>
              <wp:inline distT="0" distB="0" distL="0" distR="0">
                <wp:extent cx="401955" cy="0"/>
                <wp:effectExtent l="0" t="19050" r="55245" b="38100"/>
                <wp:docPr id="9" name="Straight Connector 9" descr="Decorative"/>
                <wp:cNvGraphicFramePr/>
                <a:graphic xmlns:a="http://schemas.openxmlformats.org/drawingml/2006/main">
                  <a:graphicData uri="http://schemas.microsoft.com/office/word/2010/wordprocessingShape">
                    <wps:wsp>
                      <wps:cNvCnPr/>
                      <wps:spPr>
                        <a:xfrm>
                          <a:off x="0" y="0"/>
                          <a:ext cx="402336" cy="0"/>
                        </a:xfrm>
                        <a:prstGeom prst="line">
                          <a:avLst/>
                        </a:prstGeom>
                        <a:ln w="50800">
                          <a:solidFill>
                            <a:schemeClr val="accent2">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id="Straight Connector 9" o:spid="_x0000_s1026" o:spt="20" alt="Decorative" style="height:0pt;width:31.65pt;" filled="f" stroked="t" coordsize="21600,21600" o:gfxdata="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MTX&#10;8tLQAAAAAQEAAA8AAAAAAAAAAQAgAAAAIgAAAGRycy9kb3ducmV2LnhtbFBLAQIUABQAAAAIAIdO&#10;4kA65Hu08gEAAOkDAAAOAAAAAAAAAAEAIAAAAB8BAABkcnMvZTJvRG9jLnhtbFBLBQYAAAAABgAG&#10;AFkBAACDBQAAAAA=&#10;">
                <v:fill on="f" focussize="0,0"/>
                <v:stroke weight="4pt" color="#AC2236 [2405]" miterlimit="8" joinstyle="miter"/>
                <v:imagedata o:title=""/>
                <o:lock v:ext="edit" aspectratio="f"/>
                <w10:wrap type="none"/>
                <w10:anchorlock/>
              </v:line>
            </w:pict>
          </mc:Fallback>
        </mc:AlternateContent>
      </w:r>
    </w:p>
    <w:p w14:paraId="620E35DE">
      <w:pPr>
        <w:pStyle w:val="2"/>
      </w:pPr>
      <w:r>
        <w:rPr>
          <w:rFonts w:hint="eastAsia"/>
        </w:rPr>
        <w:t>AWARDS &amp; HONORS</w:t>
      </w:r>
    </w:p>
    <w:p w14:paraId="56357298">
      <w:pPr>
        <w:pStyle w:val="29"/>
        <w:numPr>
          <w:ilvl w:val="0"/>
          <w:numId w:val="1"/>
        </w:numPr>
        <w:spacing w:line="220" w:lineRule="exact"/>
        <w:ind w:left="200" w:right="-40" w:hanging="200" w:firstLineChars="0"/>
        <w:jc w:val="both"/>
        <w:rPr>
          <w:rFonts w:cstheme="minorHAnsi"/>
          <w:spacing w:val="-2"/>
          <w:sz w:val="24"/>
          <w:szCs w:val="24"/>
        </w:rPr>
      </w:pPr>
      <w:r>
        <w:rPr>
          <w:rFonts w:cstheme="minorHAnsi"/>
          <w:spacing w:val="-2"/>
          <w:sz w:val="24"/>
          <w:szCs w:val="24"/>
        </w:rPr>
        <w:t>AMC 12 Top 1%, Distinguished Honor Roll</w:t>
      </w:r>
      <w:r>
        <w:rPr>
          <w:rFonts w:hint="eastAsia" w:cstheme="minorHAnsi"/>
          <w:spacing w:val="-2"/>
          <w:sz w:val="24"/>
          <w:szCs w:val="24"/>
          <w:lang w:eastAsia="zh-CN"/>
        </w:rPr>
        <w:t>,</w:t>
      </w:r>
      <w:r>
        <w:rPr>
          <w:rFonts w:cstheme="minorHAnsi"/>
          <w:spacing w:val="-2"/>
          <w:sz w:val="24"/>
          <w:szCs w:val="24"/>
        </w:rPr>
        <w:t xml:space="preserve"> Grade 10</w:t>
      </w:r>
    </w:p>
    <w:p w14:paraId="5B7A0F1A">
      <w:pPr>
        <w:pStyle w:val="29"/>
        <w:numPr>
          <w:ilvl w:val="0"/>
          <w:numId w:val="1"/>
        </w:numPr>
        <w:spacing w:line="220" w:lineRule="exact"/>
        <w:ind w:left="200" w:right="-40" w:hanging="200" w:firstLineChars="0"/>
        <w:jc w:val="both"/>
        <w:rPr>
          <w:rFonts w:cstheme="minorHAnsi"/>
          <w:spacing w:val="-2"/>
          <w:sz w:val="24"/>
          <w:szCs w:val="24"/>
        </w:rPr>
      </w:pPr>
      <w:r>
        <w:rPr>
          <w:rFonts w:cstheme="minorHAnsi"/>
          <w:spacing w:val="-2"/>
          <w:sz w:val="24"/>
          <w:szCs w:val="24"/>
        </w:rPr>
        <w:t>AIME</w:t>
      </w:r>
      <w:r>
        <w:rPr>
          <w:rFonts w:hint="eastAsia" w:cstheme="minorHAnsi"/>
          <w:spacing w:val="-2"/>
          <w:sz w:val="24"/>
          <w:szCs w:val="24"/>
          <w:lang w:eastAsia="zh-CN"/>
        </w:rPr>
        <w:t xml:space="preserve"> </w:t>
      </w:r>
      <w:r>
        <w:rPr>
          <w:rFonts w:cstheme="minorHAnsi"/>
          <w:spacing w:val="-2"/>
          <w:sz w:val="24"/>
          <w:szCs w:val="24"/>
        </w:rPr>
        <w:t>Scored 8 / 15</w:t>
      </w:r>
      <w:r>
        <w:rPr>
          <w:rFonts w:hint="eastAsia" w:cstheme="minorHAnsi"/>
          <w:spacing w:val="-2"/>
          <w:sz w:val="24"/>
          <w:szCs w:val="24"/>
          <w:lang w:eastAsia="zh-CN"/>
        </w:rPr>
        <w:t>,</w:t>
      </w:r>
      <w:r>
        <w:rPr>
          <w:rFonts w:cstheme="minorHAnsi"/>
          <w:spacing w:val="-2"/>
          <w:sz w:val="24"/>
          <w:szCs w:val="24"/>
        </w:rPr>
        <w:t xml:space="preserve"> Grade 10</w:t>
      </w:r>
    </w:p>
    <w:p w14:paraId="74A24922">
      <w:pPr>
        <w:pStyle w:val="29"/>
        <w:numPr>
          <w:ilvl w:val="0"/>
          <w:numId w:val="1"/>
        </w:numPr>
        <w:spacing w:line="220" w:lineRule="exact"/>
        <w:ind w:left="200" w:right="-40" w:hanging="200" w:firstLineChars="0"/>
        <w:jc w:val="both"/>
        <w:rPr>
          <w:rFonts w:cstheme="minorHAnsi"/>
          <w:spacing w:val="-2"/>
          <w:sz w:val="24"/>
          <w:szCs w:val="24"/>
        </w:rPr>
      </w:pPr>
      <w:r>
        <w:rPr>
          <w:rFonts w:cstheme="minorHAnsi"/>
          <w:spacing w:val="-2"/>
          <w:sz w:val="24"/>
          <w:szCs w:val="24"/>
        </w:rPr>
        <w:t>USA Computing Olympiad Gold</w:t>
      </w:r>
      <w:r>
        <w:rPr>
          <w:rFonts w:hint="eastAsia" w:cstheme="minorHAnsi"/>
          <w:spacing w:val="-2"/>
          <w:sz w:val="24"/>
          <w:szCs w:val="24"/>
          <w:lang w:eastAsia="zh-CN"/>
        </w:rPr>
        <w:t>, Grade 10</w:t>
      </w:r>
    </w:p>
    <w:p w14:paraId="10DCA4C0">
      <w:pPr>
        <w:pStyle w:val="29"/>
        <w:numPr>
          <w:ilvl w:val="0"/>
          <w:numId w:val="1"/>
        </w:numPr>
        <w:spacing w:line="220" w:lineRule="exact"/>
        <w:ind w:left="200" w:right="-40" w:hanging="200" w:firstLineChars="0"/>
        <w:jc w:val="both"/>
        <w:rPr>
          <w:rFonts w:cstheme="minorHAnsi"/>
          <w:spacing w:val="-2"/>
          <w:sz w:val="24"/>
          <w:szCs w:val="24"/>
        </w:rPr>
      </w:pPr>
      <w:r>
        <w:rPr>
          <w:rFonts w:cstheme="minorHAnsi"/>
          <w:spacing w:val="-2"/>
          <w:sz w:val="24"/>
          <w:szCs w:val="24"/>
        </w:rPr>
        <w:t>HiMCM Honorable Mention</w:t>
      </w:r>
      <w:r>
        <w:rPr>
          <w:rFonts w:hint="eastAsia" w:cstheme="minorHAnsi"/>
          <w:spacing w:val="-2"/>
          <w:sz w:val="24"/>
          <w:szCs w:val="24"/>
          <w:lang w:eastAsia="zh-CN"/>
        </w:rPr>
        <w:t>,</w:t>
      </w:r>
      <w:r>
        <w:rPr>
          <w:rFonts w:cstheme="minorHAnsi"/>
          <w:spacing w:val="-2"/>
          <w:sz w:val="24"/>
          <w:szCs w:val="24"/>
        </w:rPr>
        <w:t xml:space="preserve"> Grade 10,11</w:t>
      </w:r>
    </w:p>
    <w:p w14:paraId="7BA915EA">
      <w:pPr>
        <w:pStyle w:val="29"/>
        <w:numPr>
          <w:ilvl w:val="0"/>
          <w:numId w:val="1"/>
        </w:numPr>
        <w:spacing w:line="220" w:lineRule="exact"/>
        <w:ind w:left="200" w:right="-40" w:hanging="200" w:firstLineChars="0"/>
        <w:jc w:val="both"/>
        <w:rPr>
          <w:rFonts w:cstheme="minorHAnsi"/>
          <w:spacing w:val="-2"/>
          <w:sz w:val="24"/>
          <w:szCs w:val="24"/>
        </w:rPr>
      </w:pPr>
      <w:r>
        <w:rPr>
          <w:rFonts w:cstheme="minorHAnsi"/>
          <w:spacing w:val="-2"/>
          <w:sz w:val="24"/>
          <w:szCs w:val="24"/>
        </w:rPr>
        <w:t>AMC 10 Top 1% Distinguished Honor Roll</w:t>
      </w:r>
      <w:r>
        <w:rPr>
          <w:rFonts w:hint="eastAsia" w:cstheme="minorHAnsi"/>
          <w:spacing w:val="-2"/>
          <w:sz w:val="24"/>
          <w:szCs w:val="24"/>
          <w:lang w:eastAsia="zh-CN"/>
        </w:rPr>
        <w:t>,</w:t>
      </w:r>
      <w:r>
        <w:rPr>
          <w:rFonts w:cstheme="minorHAnsi"/>
          <w:spacing w:val="-2"/>
          <w:sz w:val="24"/>
          <w:szCs w:val="24"/>
        </w:rPr>
        <w:t xml:space="preserve"> Grade 9</w:t>
      </w:r>
    </w:p>
    <w:p w14:paraId="20BAACBE">
      <w:pPr>
        <w:pStyle w:val="29"/>
        <w:numPr>
          <w:ilvl w:val="0"/>
          <w:numId w:val="1"/>
        </w:numPr>
        <w:spacing w:line="220" w:lineRule="exact"/>
        <w:ind w:left="200" w:right="-40" w:hanging="200" w:firstLineChars="0"/>
        <w:jc w:val="both"/>
        <w:rPr>
          <w:rFonts w:cstheme="minorHAnsi"/>
          <w:spacing w:val="-2"/>
          <w:sz w:val="24"/>
          <w:szCs w:val="24"/>
        </w:rPr>
      </w:pPr>
      <w:r>
        <w:rPr>
          <w:rFonts w:cstheme="minorHAnsi"/>
          <w:spacing w:val="-2"/>
          <w:sz w:val="24"/>
          <w:szCs w:val="24"/>
        </w:rPr>
        <w:t>Gauss Contests Outstanding Achievement</w:t>
      </w:r>
      <w:r>
        <w:rPr>
          <w:rFonts w:hint="eastAsia" w:cstheme="minorHAnsi"/>
          <w:spacing w:val="-2"/>
          <w:sz w:val="24"/>
          <w:szCs w:val="24"/>
          <w:lang w:eastAsia="zh-CN"/>
        </w:rPr>
        <w:t>,</w:t>
      </w:r>
      <w:r>
        <w:rPr>
          <w:rFonts w:cstheme="minorHAnsi"/>
          <w:spacing w:val="-2"/>
          <w:sz w:val="24"/>
          <w:szCs w:val="24"/>
        </w:rPr>
        <w:t xml:space="preserve"> Grade 8</w:t>
      </w:r>
    </w:p>
    <w:p w14:paraId="3481BCBB">
      <w:pPr>
        <w:spacing w:line="220" w:lineRule="exact"/>
        <w:ind w:right="-40"/>
        <w:jc w:val="both"/>
        <w:rPr>
          <w:rFonts w:cstheme="minorHAnsi"/>
          <w:spacing w:val="-2"/>
          <w:szCs w:val="20"/>
          <w:lang w:eastAsia="zh-CN"/>
        </w:rPr>
      </w:pPr>
    </w:p>
    <w:p w14:paraId="70322540">
      <w:pPr>
        <w:pStyle w:val="29"/>
        <w:spacing w:line="220" w:lineRule="exact"/>
        <w:ind w:right="-40" w:firstLine="0" w:firstLineChars="0"/>
        <w:jc w:val="both"/>
        <w:rPr>
          <w:rFonts w:cstheme="minorHAnsi"/>
          <w:b/>
          <w:bCs/>
          <w:spacing w:val="-2"/>
          <w:lang w:val="en-AU" w:eastAsia="en-AU"/>
          <w14:ligatures w14:val="standardContextual"/>
        </w:rPr>
      </w:pPr>
      <w:r>
        <w:rPr>
          <w:rFonts w:cstheme="minorHAnsi"/>
          <w:b/>
          <w:bCs/>
          <w:spacing w:val="-2"/>
          <w:lang w:val="en-AU" w:eastAsia="en-AU"/>
          <w14:ligatures w14:val="standardContextual"/>
        </w:rPr>
        <mc:AlternateContent>
          <mc:Choice Requires="wps">
            <w:drawing>
              <wp:inline distT="0" distB="0" distL="0" distR="0">
                <wp:extent cx="401955" cy="0"/>
                <wp:effectExtent l="0" t="19050" r="55245" b="38100"/>
                <wp:docPr id="945235420" name="Straight Connector 9" descr="Decorative"/>
                <wp:cNvGraphicFramePr/>
                <a:graphic xmlns:a="http://schemas.openxmlformats.org/drawingml/2006/main">
                  <a:graphicData uri="http://schemas.microsoft.com/office/word/2010/wordprocessingShape">
                    <wps:wsp>
                      <wps:cNvCnPr/>
                      <wps:spPr>
                        <a:xfrm>
                          <a:off x="0" y="0"/>
                          <a:ext cx="402336" cy="0"/>
                        </a:xfrm>
                        <a:prstGeom prst="line">
                          <a:avLst/>
                        </a:prstGeom>
                        <a:ln w="50800">
                          <a:solidFill>
                            <a:schemeClr val="accent2">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id="Straight Connector 9" o:spid="_x0000_s1026" o:spt="20" alt="Decorative" style="height:0pt;width:31.65pt;" filled="f" stroked="t" coordsize="21600,21600" o:gfxdata="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E1/LS0AAAAAEBAAAPAAAAAAAAAAEAIAAAACIAAABkcnMvZG93bnJldi54bWxQSwECFAAU&#10;AAAACACHTuJAaiYhlPkBAADxAwAADgAAAAAAAAABACAAAAAfAQAAZHJzL2Uyb0RvYy54bWxQSwUG&#10;AAAAAAYABgBZAQAAigUAAAAA&#10;">
                <v:fill on="f" focussize="0,0"/>
                <v:stroke weight="4pt" color="#AC2236 [2405]" miterlimit="8" joinstyle="miter"/>
                <v:imagedata o:title=""/>
                <o:lock v:ext="edit" aspectratio="f"/>
                <w10:wrap type="none"/>
                <w10:anchorlock/>
              </v:line>
            </w:pict>
          </mc:Fallback>
        </mc:AlternateContent>
      </w:r>
    </w:p>
    <w:p w14:paraId="4ECC07DA">
      <w:pPr>
        <w:pStyle w:val="2"/>
      </w:pPr>
      <w:r>
        <w:rPr>
          <w:rFonts w:hint="eastAsia"/>
        </w:rPr>
        <w:t>OTHER INFORMATION</w:t>
      </w:r>
    </w:p>
    <w:p w14:paraId="04561CED">
      <w:pPr>
        <w:pStyle w:val="29"/>
        <w:numPr>
          <w:ilvl w:val="0"/>
          <w:numId w:val="1"/>
        </w:numPr>
        <w:spacing w:line="220" w:lineRule="exact"/>
        <w:ind w:left="200" w:right="-40" w:hanging="200" w:firstLineChars="0"/>
        <w:jc w:val="both"/>
        <w:rPr>
          <w:rFonts w:cstheme="minorHAnsi"/>
          <w:spacing w:val="-2"/>
          <w:sz w:val="24"/>
          <w:szCs w:val="24"/>
        </w:rPr>
      </w:pPr>
      <w:r>
        <w:rPr>
          <w:rFonts w:hint="eastAsia" w:cstheme="minorEastAsia"/>
          <w:b/>
          <w:bCs/>
          <w:color w:val="auto"/>
          <w:sz w:val="24"/>
          <w:szCs w:val="24"/>
          <w:lang w:eastAsia="zh-CN"/>
        </w:rPr>
        <w:t>Computing Techniques:</w:t>
      </w:r>
      <w:r>
        <w:rPr>
          <w:rFonts w:hint="eastAsia" w:cstheme="minorEastAsia"/>
          <w:color w:val="auto"/>
          <w:sz w:val="24"/>
          <w:szCs w:val="24"/>
          <w:lang w:eastAsia="zh-CN"/>
        </w:rPr>
        <w:t xml:space="preserve"> C++ (Intermediate), Python (Beginner), Matlab (Beginner)</w:t>
      </w:r>
    </w:p>
    <w:p w14:paraId="76A064B2">
      <w:pPr>
        <w:pStyle w:val="29"/>
        <w:numPr>
          <w:ilvl w:val="0"/>
          <w:numId w:val="1"/>
        </w:numPr>
        <w:spacing w:line="220" w:lineRule="exact"/>
        <w:ind w:left="200" w:right="-40" w:hanging="200" w:firstLineChars="0"/>
        <w:jc w:val="both"/>
        <w:rPr>
          <w:rFonts w:cstheme="minorEastAsia"/>
          <w:color w:val="auto"/>
          <w:sz w:val="24"/>
          <w:szCs w:val="24"/>
          <w:lang w:eastAsia="zh-CN"/>
        </w:rPr>
      </w:pPr>
      <w:r>
        <w:rPr>
          <w:rFonts w:hint="eastAsia" w:cstheme="minorEastAsia"/>
          <w:b/>
          <w:bCs/>
          <w:color w:val="auto"/>
          <w:sz w:val="24"/>
          <w:szCs w:val="24"/>
          <w:lang w:eastAsia="zh-CN"/>
        </w:rPr>
        <w:t xml:space="preserve">Languages: </w:t>
      </w:r>
      <w:r>
        <w:rPr>
          <w:rFonts w:hint="eastAsia" w:cstheme="minorEastAsia"/>
          <w:color w:val="auto"/>
          <w:sz w:val="24"/>
          <w:szCs w:val="24"/>
          <w:lang w:eastAsia="zh-CN"/>
        </w:rPr>
        <w:t>Chinese (native), English (proficient), Spanish (Beginner)</w:t>
      </w:r>
    </w:p>
    <w:p w14:paraId="0243EE23">
      <w:pPr>
        <w:pStyle w:val="29"/>
        <w:numPr>
          <w:ilvl w:val="0"/>
          <w:numId w:val="1"/>
        </w:numPr>
        <w:spacing w:line="220" w:lineRule="exact"/>
        <w:ind w:left="200" w:right="-40" w:hanging="200" w:firstLineChars="0"/>
        <w:jc w:val="both"/>
        <w:rPr>
          <w:rFonts w:cstheme="minorHAnsi"/>
          <w:spacing w:val="-2"/>
          <w:sz w:val="24"/>
          <w:szCs w:val="24"/>
        </w:rPr>
      </w:pPr>
      <w:r>
        <w:rPr>
          <w:rFonts w:hint="eastAsia" w:cstheme="minorEastAsia"/>
          <w:b/>
          <w:bCs/>
          <w:color w:val="auto"/>
          <w:sz w:val="24"/>
          <w:szCs w:val="24"/>
          <w:lang w:eastAsia="zh-CN"/>
        </w:rPr>
        <w:t>Hobbies:</w:t>
      </w:r>
      <w:r>
        <w:rPr>
          <w:rFonts w:hint="eastAsia" w:cstheme="minorEastAsia"/>
          <w:color w:val="auto"/>
          <w:sz w:val="24"/>
          <w:szCs w:val="24"/>
          <w:lang w:eastAsia="zh-CN"/>
        </w:rPr>
        <w:t xml:space="preserve"> Rock-climbing, R</w:t>
      </w:r>
      <w:r>
        <w:rPr>
          <w:rFonts w:cstheme="minorEastAsia"/>
          <w:color w:val="auto"/>
          <w:sz w:val="24"/>
          <w:szCs w:val="24"/>
          <w:lang w:eastAsia="zh-CN"/>
        </w:rPr>
        <w:t xml:space="preserve">ubik’s </w:t>
      </w:r>
      <w:r>
        <w:rPr>
          <w:rFonts w:hint="eastAsia" w:cstheme="minorEastAsia"/>
          <w:color w:val="auto"/>
          <w:sz w:val="24"/>
          <w:szCs w:val="24"/>
          <w:lang w:eastAsia="zh-CN"/>
        </w:rPr>
        <w:t>C</w:t>
      </w:r>
      <w:r>
        <w:rPr>
          <w:rFonts w:cstheme="minorEastAsia"/>
          <w:color w:val="auto"/>
          <w:sz w:val="24"/>
          <w:szCs w:val="24"/>
          <w:lang w:eastAsia="zh-CN"/>
        </w:rPr>
        <w:t>ube</w:t>
      </w:r>
      <w:r>
        <w:rPr>
          <w:rFonts w:hint="eastAsia" w:cstheme="minorEastAsia"/>
          <w:color w:val="auto"/>
          <w:sz w:val="24"/>
          <w:szCs w:val="24"/>
          <w:lang w:eastAsia="zh-CN"/>
        </w:rPr>
        <w:t xml:space="preserve"> Solving, Math/Statistics Reading</w:t>
      </w:r>
    </w:p>
    <w:p w14:paraId="031376BB">
      <w:pPr>
        <w:spacing w:line="220" w:lineRule="exact"/>
        <w:ind w:right="-40"/>
        <w:jc w:val="both"/>
        <w:rPr>
          <w:rFonts w:cstheme="minorHAnsi"/>
          <w:spacing w:val="-2"/>
          <w:szCs w:val="20"/>
          <w:lang w:eastAsia="zh-CN"/>
        </w:rPr>
      </w:pPr>
    </w:p>
    <w:sectPr>
      <w:headerReference r:id="rId7" w:type="first"/>
      <w:footerReference r:id="rId10" w:type="first"/>
      <w:headerReference r:id="rId5" w:type="default"/>
      <w:footerReference r:id="rId8" w:type="default"/>
      <w:headerReference r:id="rId6" w:type="even"/>
      <w:footerReference r:id="rId9" w:type="even"/>
      <w:pgSz w:w="12240" w:h="15840"/>
      <w:pgMar w:top="1440" w:right="1440" w:bottom="1440" w:left="1440" w:header="283"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Times New Roman (Headings CS)">
    <w:altName w:val="Times New Roman"/>
    <w:panose1 w:val="020B0604020202020204"/>
    <w:charset w:val="00"/>
    <w:family w:val="roman"/>
    <w:pitch w:val="default"/>
    <w:sig w:usb0="00000000" w:usb1="00000000" w:usb2="00000000" w:usb3="00000000" w:csb0="00000000" w:csb1="00000000"/>
  </w:font>
  <w:font w:name="Calibri (Body)">
    <w:altName w:val="Calibri"/>
    <w:panose1 w:val="020B0604020202020204"/>
    <w:charset w:val="00"/>
    <w:family w:val="roman"/>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3A009">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F568F">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05D49">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88" w:lineRule="auto"/>
      </w:pPr>
      <w:r>
        <w:separator/>
      </w:r>
    </w:p>
  </w:footnote>
  <w:footnote w:type="continuationSeparator" w:id="1">
    <w:p>
      <w:pPr>
        <w:spacing w:line="28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F90F0">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A36C7">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7151D">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6F92884"/>
    <w:multiLevelType w:val="multilevel"/>
    <w:tmpl w:val="66F92884"/>
    <w:lvl w:ilvl="0" w:tentative="0">
      <w:start w:val="1"/>
      <w:numFmt w:val="bullet"/>
      <w:lvlText w:val=""/>
      <w:lvlJc w:val="left"/>
      <w:pPr>
        <w:ind w:left="480" w:hanging="480"/>
      </w:pPr>
      <w:rPr>
        <w:rFonts w:hint="default" w:ascii="Symbol" w:hAnsi="Symbol"/>
      </w:rPr>
    </w:lvl>
    <w:lvl w:ilvl="1" w:tentative="0">
      <w:start w:val="1"/>
      <w:numFmt w:val="bullet"/>
      <w:lvlText w:val=""/>
      <w:lvlJc w:val="left"/>
      <w:pPr>
        <w:ind w:left="960" w:hanging="480"/>
      </w:pPr>
      <w:rPr>
        <w:rFonts w:hint="default" w:ascii="Wingdings" w:hAnsi="Wingdings"/>
      </w:rPr>
    </w:lvl>
    <w:lvl w:ilvl="2" w:tentative="0">
      <w:start w:val="1"/>
      <w:numFmt w:val="bullet"/>
      <w:lvlText w:val=""/>
      <w:lvlJc w:val="left"/>
      <w:pPr>
        <w:ind w:left="1440" w:hanging="480"/>
      </w:pPr>
      <w:rPr>
        <w:rFonts w:hint="default" w:ascii="Wingdings" w:hAnsi="Wingdings"/>
      </w:rPr>
    </w:lvl>
    <w:lvl w:ilvl="3" w:tentative="0">
      <w:start w:val="1"/>
      <w:numFmt w:val="bullet"/>
      <w:lvlText w:val=""/>
      <w:lvlJc w:val="left"/>
      <w:pPr>
        <w:ind w:left="1920" w:hanging="480"/>
      </w:pPr>
      <w:rPr>
        <w:rFonts w:hint="default" w:ascii="Wingdings" w:hAnsi="Wingdings"/>
      </w:rPr>
    </w:lvl>
    <w:lvl w:ilvl="4" w:tentative="0">
      <w:start w:val="1"/>
      <w:numFmt w:val="bullet"/>
      <w:lvlText w:val=""/>
      <w:lvlJc w:val="left"/>
      <w:pPr>
        <w:ind w:left="2400" w:hanging="480"/>
      </w:pPr>
      <w:rPr>
        <w:rFonts w:hint="default" w:ascii="Wingdings" w:hAnsi="Wingdings"/>
      </w:rPr>
    </w:lvl>
    <w:lvl w:ilvl="5" w:tentative="0">
      <w:start w:val="1"/>
      <w:numFmt w:val="bullet"/>
      <w:lvlText w:val=""/>
      <w:lvlJc w:val="left"/>
      <w:pPr>
        <w:ind w:left="2880" w:hanging="480"/>
      </w:pPr>
      <w:rPr>
        <w:rFonts w:hint="default" w:ascii="Wingdings" w:hAnsi="Wingdings"/>
      </w:rPr>
    </w:lvl>
    <w:lvl w:ilvl="6" w:tentative="0">
      <w:start w:val="1"/>
      <w:numFmt w:val="bullet"/>
      <w:lvlText w:val=""/>
      <w:lvlJc w:val="left"/>
      <w:pPr>
        <w:ind w:left="3360" w:hanging="480"/>
      </w:pPr>
      <w:rPr>
        <w:rFonts w:hint="default" w:ascii="Wingdings" w:hAnsi="Wingdings"/>
      </w:rPr>
    </w:lvl>
    <w:lvl w:ilvl="7" w:tentative="0">
      <w:start w:val="1"/>
      <w:numFmt w:val="bullet"/>
      <w:lvlText w:val=""/>
      <w:lvlJc w:val="left"/>
      <w:pPr>
        <w:ind w:left="3840" w:hanging="480"/>
      </w:pPr>
      <w:rPr>
        <w:rFonts w:hint="default" w:ascii="Wingdings" w:hAnsi="Wingdings"/>
      </w:rPr>
    </w:lvl>
    <w:lvl w:ilvl="8" w:tentative="0">
      <w:start w:val="1"/>
      <w:numFmt w:val="bullet"/>
      <w:lvlText w:val=""/>
      <w:lvlJc w:val="left"/>
      <w:pPr>
        <w:ind w:left="4320" w:hanging="48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removePersonalInformation/>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M1NGMwMTMzYmM4ZDM2N2Y2YzY3MWEwMGMzMzZkNjMifQ=="/>
  </w:docVars>
  <w:rsids>
    <w:rsidRoot w:val="00102F66"/>
    <w:rsid w:val="0000077C"/>
    <w:rsid w:val="00003DDA"/>
    <w:rsid w:val="0003091B"/>
    <w:rsid w:val="00080CC5"/>
    <w:rsid w:val="000C6A40"/>
    <w:rsid w:val="000E5F0C"/>
    <w:rsid w:val="000F688A"/>
    <w:rsid w:val="00102F66"/>
    <w:rsid w:val="00143A7B"/>
    <w:rsid w:val="00162DB7"/>
    <w:rsid w:val="001751B4"/>
    <w:rsid w:val="001C021A"/>
    <w:rsid w:val="00215534"/>
    <w:rsid w:val="00267A26"/>
    <w:rsid w:val="00292A40"/>
    <w:rsid w:val="0032303F"/>
    <w:rsid w:val="00370FD6"/>
    <w:rsid w:val="0042706F"/>
    <w:rsid w:val="0046568B"/>
    <w:rsid w:val="00484AA7"/>
    <w:rsid w:val="004A2D68"/>
    <w:rsid w:val="004B612D"/>
    <w:rsid w:val="004C4C0E"/>
    <w:rsid w:val="004E4B08"/>
    <w:rsid w:val="004F2D41"/>
    <w:rsid w:val="005432C2"/>
    <w:rsid w:val="00570F02"/>
    <w:rsid w:val="00581844"/>
    <w:rsid w:val="00587150"/>
    <w:rsid w:val="00596FCF"/>
    <w:rsid w:val="005A4222"/>
    <w:rsid w:val="005A689C"/>
    <w:rsid w:val="005B4219"/>
    <w:rsid w:val="005D34BA"/>
    <w:rsid w:val="005F68BD"/>
    <w:rsid w:val="00601DB4"/>
    <w:rsid w:val="0063630B"/>
    <w:rsid w:val="0066717D"/>
    <w:rsid w:val="0069504D"/>
    <w:rsid w:val="006A5D9A"/>
    <w:rsid w:val="006B48F5"/>
    <w:rsid w:val="006E6CC9"/>
    <w:rsid w:val="00724622"/>
    <w:rsid w:val="00755519"/>
    <w:rsid w:val="0077318A"/>
    <w:rsid w:val="007823C6"/>
    <w:rsid w:val="007F6E2D"/>
    <w:rsid w:val="00802339"/>
    <w:rsid w:val="00802B08"/>
    <w:rsid w:val="008517B9"/>
    <w:rsid w:val="00853378"/>
    <w:rsid w:val="00862070"/>
    <w:rsid w:val="00867BBB"/>
    <w:rsid w:val="008815FF"/>
    <w:rsid w:val="008E3D94"/>
    <w:rsid w:val="00915918"/>
    <w:rsid w:val="00921415"/>
    <w:rsid w:val="00955B91"/>
    <w:rsid w:val="00982753"/>
    <w:rsid w:val="0098775A"/>
    <w:rsid w:val="00992205"/>
    <w:rsid w:val="009C6DF4"/>
    <w:rsid w:val="009D24D8"/>
    <w:rsid w:val="009F0F86"/>
    <w:rsid w:val="00A006E5"/>
    <w:rsid w:val="00A032A2"/>
    <w:rsid w:val="00A13526"/>
    <w:rsid w:val="00A51153"/>
    <w:rsid w:val="00A872FF"/>
    <w:rsid w:val="00AD7273"/>
    <w:rsid w:val="00AE271F"/>
    <w:rsid w:val="00B066F3"/>
    <w:rsid w:val="00B22086"/>
    <w:rsid w:val="00B24FE9"/>
    <w:rsid w:val="00B4223F"/>
    <w:rsid w:val="00B6213B"/>
    <w:rsid w:val="00B8662E"/>
    <w:rsid w:val="00B97172"/>
    <w:rsid w:val="00BA4716"/>
    <w:rsid w:val="00BA6C47"/>
    <w:rsid w:val="00BA7812"/>
    <w:rsid w:val="00BE2CC0"/>
    <w:rsid w:val="00C147B7"/>
    <w:rsid w:val="00C506E0"/>
    <w:rsid w:val="00C96788"/>
    <w:rsid w:val="00CD6B22"/>
    <w:rsid w:val="00CF543E"/>
    <w:rsid w:val="00D46943"/>
    <w:rsid w:val="00D760E3"/>
    <w:rsid w:val="00DC1689"/>
    <w:rsid w:val="00DF69E1"/>
    <w:rsid w:val="00E10F93"/>
    <w:rsid w:val="00E11CDF"/>
    <w:rsid w:val="00E301DF"/>
    <w:rsid w:val="00E36A65"/>
    <w:rsid w:val="00F02BD2"/>
    <w:rsid w:val="00F56FD3"/>
    <w:rsid w:val="00F65859"/>
    <w:rsid w:val="00F8023F"/>
    <w:rsid w:val="00F85EC3"/>
    <w:rsid w:val="03525F75"/>
    <w:rsid w:val="03A276CB"/>
    <w:rsid w:val="049C2A5B"/>
    <w:rsid w:val="050F4A07"/>
    <w:rsid w:val="06392F51"/>
    <w:rsid w:val="08394C59"/>
    <w:rsid w:val="09A536E1"/>
    <w:rsid w:val="0D0B310A"/>
    <w:rsid w:val="0F4C3028"/>
    <w:rsid w:val="11A618BF"/>
    <w:rsid w:val="16A11295"/>
    <w:rsid w:val="19150A6A"/>
    <w:rsid w:val="1E4C339F"/>
    <w:rsid w:val="1F730543"/>
    <w:rsid w:val="209121B0"/>
    <w:rsid w:val="213D1BBA"/>
    <w:rsid w:val="22AC4086"/>
    <w:rsid w:val="2C827946"/>
    <w:rsid w:val="2D247B15"/>
    <w:rsid w:val="2E516CA5"/>
    <w:rsid w:val="3B751B8F"/>
    <w:rsid w:val="3D232209"/>
    <w:rsid w:val="3EBE4C53"/>
    <w:rsid w:val="3F2854CD"/>
    <w:rsid w:val="40375831"/>
    <w:rsid w:val="40DF2190"/>
    <w:rsid w:val="416443B1"/>
    <w:rsid w:val="468601EC"/>
    <w:rsid w:val="49223ED8"/>
    <w:rsid w:val="49CA24CA"/>
    <w:rsid w:val="4DAD3AA0"/>
    <w:rsid w:val="580A69D8"/>
    <w:rsid w:val="59524CA0"/>
    <w:rsid w:val="59973856"/>
    <w:rsid w:val="5B0B1E06"/>
    <w:rsid w:val="5B3E6680"/>
    <w:rsid w:val="5BFD3E45"/>
    <w:rsid w:val="5E36363E"/>
    <w:rsid w:val="620121C5"/>
    <w:rsid w:val="638B442C"/>
    <w:rsid w:val="63952BB5"/>
    <w:rsid w:val="6AD14089"/>
    <w:rsid w:val="6B0F07B3"/>
    <w:rsid w:val="6C4F2E72"/>
    <w:rsid w:val="74CC21AE"/>
    <w:rsid w:val="7A5C68AA"/>
    <w:rsid w:val="7AEA33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name="heading 4"/>
    <w:lsdException w:qFormat="1" w:unhideWhenUsed="0" w:uiPriority="9" w:name="heading 5"/>
    <w:lsdException w:qFormat="1" w:unhideWhenUsed="0" w:uiPriority="9" w:name="heading 6"/>
    <w:lsdException w:qFormat="1" w:unhideWhenUsed="0" w:uiPriority="9" w:name="heading 7"/>
    <w:lsdException w:qFormat="1" w:unhideWhenUsed="0" w:uiPriority="9" w:name="heading 8"/>
    <w:lsdException w:qFormat="1" w:unhideWhenUsed="0" w:uiPriority="9" w:name="heading 9"/>
    <w:lsdException w:unhideWhenUsed="0" w:uiPriority="99" w:name="index 1"/>
    <w:lsdException w:unhideWhenUsed="0" w:uiPriority="99" w:name="index 2"/>
    <w:lsdException w:unhideWhenUsed="0" w:uiPriority="99" w:name="index 3"/>
    <w:lsdException w:unhideWhenUsed="0" w:uiPriority="99" w:name="index 4"/>
    <w:lsdException w:unhideWhenUsed="0" w:uiPriority="99" w:name="index 5"/>
    <w:lsdException w:unhideWhenUsed="0" w:uiPriority="99" w:name="index 6"/>
    <w:lsdException w:unhideWhenUsed="0" w:uiPriority="99" w:name="index 7"/>
    <w:lsdException w:unhideWhenUsed="0" w:uiPriority="99" w:name="index 8"/>
    <w:lsdException w:unhideWhenUsed="0" w:uiPriority="99" w:name="index 9"/>
    <w:lsdException w:unhideWhenUsed="0" w:uiPriority="39" w:name="toc 1"/>
    <w:lsdException w:unhideWhenUsed="0" w:uiPriority="39" w:name="toc 2"/>
    <w:lsdException w:unhideWhenUsed="0" w:uiPriority="39" w:name="toc 3"/>
    <w:lsdException w:unhideWhenUsed="0" w:uiPriority="39" w:name="toc 4"/>
    <w:lsdException w:unhideWhenUsed="0" w:uiPriority="39" w:name="toc 5"/>
    <w:lsdException w:unhideWhenUsed="0" w:uiPriority="39" w:name="toc 6"/>
    <w:lsdException w:unhideWhenUsed="0" w:uiPriority="39" w:name="toc 7"/>
    <w:lsdException w:unhideWhenUsed="0" w:uiPriority="39" w:name="toc 8"/>
    <w:lsdException w:unhideWhenUsed="0" w:uiPriority="39" w:name="toc 9"/>
    <w:lsdException w:unhideWhenUsed="0" w:uiPriority="99" w:name="Normal Indent"/>
    <w:lsdException w:unhideWhenUsed="0" w:uiPriority="99" w:name="footnote text"/>
    <w:lsdException w:qFormat="1" w:uiPriority="99" w:name="annotation text"/>
    <w:lsdException w:qFormat="1" w:unhideWhenUsed="0" w:uiPriority="99" w:name="header"/>
    <w:lsdException w:qFormat="1" w:unhideWhenUsed="0" w:uiPriority="99" w:name="footer"/>
    <w:lsdException w:unhideWhenUsed="0" w:uiPriority="99" w:name="index heading"/>
    <w:lsdException w:qFormat="1" w:unhideWhenUsed="0" w:uiPriority="35" w:name="caption"/>
    <w:lsdException w:unhideWhenUsed="0" w:uiPriority="99" w:name="table of figures"/>
    <w:lsdException w:unhideWhenUsed="0" w:uiPriority="99" w:name="envelope address"/>
    <w:lsdException w:unhideWhenUsed="0" w:uiPriority="99" w:name="envelope return"/>
    <w:lsdException w:unhideWhenUsed="0" w:uiPriority="99" w:name="footnote reference"/>
    <w:lsdException w:unhideWhenUsed="0" w:uiPriority="99" w:name="annotation reference"/>
    <w:lsdException w:unhideWhenUsed="0" w:uiPriority="99" w:name="line number"/>
    <w:lsdException w:unhideWhenUsed="0" w:uiPriority="99" w:name="page number"/>
    <w:lsdException w:unhideWhenUsed="0" w:uiPriority="99" w:name="endnote reference"/>
    <w:lsdException w:unhideWhenUsed="0" w:uiPriority="99" w:name="endnote text"/>
    <w:lsdException w:unhideWhenUsed="0" w:uiPriority="99" w:name="table of authorities"/>
    <w:lsdException w:unhideWhenUsed="0" w:uiPriority="99" w:name="macro"/>
    <w:lsdException w:unhideWhenUsed="0" w:uiPriority="99" w:name="toa heading"/>
    <w:lsdException w:unhideWhenUsed="0" w:uiPriority="99" w:name="List"/>
    <w:lsdException w:unhideWhenUsed="0" w:uiPriority="99" w:name="List Bullet"/>
    <w:lsdException w:unhideWhenUsed="0" w:uiPriority="99" w:name="List Number"/>
    <w:lsdException w:unhideWhenUsed="0" w:uiPriority="99" w:name="List 2"/>
    <w:lsdException w:unhideWhenUsed="0" w:uiPriority="99" w:name="List 3"/>
    <w:lsdException w:unhideWhenUsed="0" w:uiPriority="99" w:name="List 4"/>
    <w:lsdException w:unhideWhenUsed="0" w:uiPriority="99" w:name="List 5"/>
    <w:lsdException w:unhideWhenUsed="0" w:uiPriority="99" w:name="List Bullet 2"/>
    <w:lsdException w:unhideWhenUsed="0" w:uiPriority="99" w:name="List Bullet 3"/>
    <w:lsdException w:unhideWhenUsed="0" w:uiPriority="99" w:name="List Bullet 4"/>
    <w:lsdException w:unhideWhenUsed="0" w:uiPriority="99" w:name="List Bullet 5"/>
    <w:lsdException w:unhideWhenUsed="0" w:uiPriority="99" w:name="List Number 2"/>
    <w:lsdException w:unhideWhenUsed="0" w:uiPriority="99" w:name="List Number 3"/>
    <w:lsdException w:unhideWhenUsed="0" w:uiPriority="99" w:name="List Number 4"/>
    <w:lsdException w:unhideWhenUsed="0" w:uiPriority="99" w:name="List Number 5"/>
    <w:lsdException w:qFormat="1" w:unhideWhenUsed="0" w:uiPriority="1" w:semiHidden="0" w:name="Title"/>
    <w:lsdException w:unhideWhenUsed="0" w:uiPriority="99" w:name="Closing"/>
    <w:lsdException w:unhideWhenUsed="0" w:uiPriority="99" w:name="Signature"/>
    <w:lsdException w:qFormat="1" w:uiPriority="1" w:name="Default Paragraph Font"/>
    <w:lsdException w:unhideWhenUsed="0" w:uiPriority="99" w:name="Body Text"/>
    <w:lsdException w:unhideWhenUsed="0" w:uiPriority="99" w:name="Body Text Indent"/>
    <w:lsdException w:unhideWhenUsed="0" w:uiPriority="99" w:name="List Continue"/>
    <w:lsdException w:unhideWhenUsed="0" w:uiPriority="99" w:name="List Continue 2"/>
    <w:lsdException w:unhideWhenUsed="0" w:uiPriority="99" w:name="List Continue 3"/>
    <w:lsdException w:unhideWhenUsed="0" w:uiPriority="99" w:name="List Continue 4"/>
    <w:lsdException w:unhideWhenUsed="0" w:uiPriority="99" w:name="List Continue 5"/>
    <w:lsdException w:unhideWhenUsed="0" w:uiPriority="99" w:name="Message Header"/>
    <w:lsdException w:qFormat="1" w:unhideWhenUsed="0" w:uiPriority="11" w:name="Subtitle"/>
    <w:lsdException w:unhideWhenUsed="0" w:uiPriority="99" w:name="Salutation"/>
    <w:lsdException w:qFormat="1" w:unhideWhenUsed="0" w:uiPriority="99" w:name="Date"/>
    <w:lsdException w:unhideWhenUsed="0" w:uiPriority="99" w:name="Body Text First Indent"/>
    <w:lsdException w:unhideWhenUsed="0" w:uiPriority="99" w:name="Body Text First Indent 2"/>
    <w:lsdException w:unhideWhenUsed="0" w:uiPriority="99" w:name="Note Heading"/>
    <w:lsdException w:unhideWhenUsed="0" w:uiPriority="99" w:name="Body Text 2"/>
    <w:lsdException w:unhideWhenUsed="0" w:uiPriority="99" w:name="Body Text 3"/>
    <w:lsdException w:unhideWhenUsed="0" w:uiPriority="99" w:name="Body Text Indent 2"/>
    <w:lsdException w:unhideWhenUsed="0" w:uiPriority="99" w:name="Body Text Indent 3"/>
    <w:lsdException w:unhideWhenUsed="0" w:uiPriority="99" w:name="Block Text"/>
    <w:lsdException w:qFormat="1" w:unhideWhenUsed="0" w:uiPriority="99" w:name="Hyperlink"/>
    <w:lsdException w:unhideWhenUsed="0" w:uiPriority="99" w:name="FollowedHyperlink"/>
    <w:lsdException w:qFormat="1" w:unhideWhenUsed="0" w:uiPriority="22" w:name="Strong"/>
    <w:lsdException w:qFormat="1" w:unhideWhenUsed="0" w:uiPriority="20" w:name="Emphasis"/>
    <w:lsdException w:unhideWhenUsed="0" w:uiPriority="99" w:name="Document Map"/>
    <w:lsdException w:unhideWhenUsed="0" w:uiPriority="99" w:name="Plain Text"/>
    <w:lsdException w:unhideWhenUsed="0" w:uiPriority="99" w:name="E-mail Signature"/>
    <w:lsdException w:qFormat="1" w:unhideWhenUsed="0" w:uiPriority="99" w:name="Normal (Web)"/>
    <w:lsdException w:unhideWhenUsed="0" w:uiPriority="99" w:name="HTML Acronym"/>
    <w:lsdException w:unhideWhenUsed="0" w:uiPriority="99" w:name="HTML Address"/>
    <w:lsdException w:unhideWhenUsed="0" w:uiPriority="99" w:name="HTML Cite"/>
    <w:lsdException w:unhideWhenUsed="0" w:uiPriority="99" w:name="HTML Code"/>
    <w:lsdException w:unhideWhenUsed="0" w:uiPriority="99" w:name="HTML Definition"/>
    <w:lsdException w:uiPriority="99" w:name="HTML Keyboard"/>
    <w:lsdException w:unhideWhenUsed="0" w:uiPriority="99" w:name="HTML Preformatted"/>
    <w:lsdException w:unhideWhenUsed="0" w:uiPriority="99" w:name="HTML Sample"/>
    <w:lsdException w:unhideWhenUsed="0" w:uiPriority="99" w:name="HTML Typewriter"/>
    <w:lsdException w:unhideWhenUsed="0"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line="288" w:lineRule="auto"/>
      <w:ind w:right="2160"/>
    </w:pPr>
    <w:rPr>
      <w:rFonts w:asciiTheme="minorHAnsi" w:hAnsiTheme="minorHAnsi" w:eastAsiaTheme="minorEastAsia" w:cstheme="minorBidi"/>
      <w:color w:val="000000" w:themeColor="text1"/>
      <w:szCs w:val="22"/>
      <w:lang w:val="en-US" w:eastAsia="ja-JP" w:bidi="ar-SA"/>
      <w14:textFill>
        <w14:solidFill>
          <w14:schemeClr w14:val="tx1"/>
        </w14:solidFill>
      </w14:textFill>
    </w:rPr>
  </w:style>
  <w:style w:type="paragraph" w:styleId="2">
    <w:name w:val="heading 1"/>
    <w:basedOn w:val="1"/>
    <w:next w:val="1"/>
    <w:link w:val="18"/>
    <w:autoRedefine/>
    <w:qFormat/>
    <w:uiPriority w:val="9"/>
    <w:pPr>
      <w:spacing w:line="240" w:lineRule="auto"/>
      <w:ind w:right="0"/>
      <w:contextualSpacing/>
      <w:outlineLvl w:val="0"/>
    </w:pPr>
    <w:rPr>
      <w:rFonts w:eastAsia="宋体" w:cs="Times New Roman" w:asciiTheme="majorHAnsi" w:hAnsiTheme="majorHAnsi"/>
      <w:b/>
      <w:caps/>
      <w:spacing w:val="60"/>
      <w:sz w:val="28"/>
      <w:szCs w:val="28"/>
      <w:lang w:eastAsia="zh-CN"/>
    </w:rPr>
  </w:style>
  <w:style w:type="paragraph" w:styleId="3">
    <w:name w:val="heading 2"/>
    <w:basedOn w:val="1"/>
    <w:next w:val="1"/>
    <w:link w:val="20"/>
    <w:autoRedefine/>
    <w:qFormat/>
    <w:uiPriority w:val="9"/>
    <w:pPr>
      <w:keepNext/>
      <w:keepLines/>
      <w:spacing w:before="40" w:line="240" w:lineRule="auto"/>
      <w:ind w:right="4"/>
      <w:outlineLvl w:val="1"/>
    </w:pPr>
    <w:rPr>
      <w:rFonts w:eastAsiaTheme="majorEastAsia" w:cstheme="majorBidi"/>
      <w:b/>
      <w:szCs w:val="26"/>
    </w:rPr>
  </w:style>
  <w:style w:type="paragraph" w:styleId="4">
    <w:name w:val="heading 3"/>
    <w:basedOn w:val="1"/>
    <w:next w:val="1"/>
    <w:link w:val="16"/>
    <w:autoRedefine/>
    <w:qFormat/>
    <w:uiPriority w:val="9"/>
    <w:pPr>
      <w:tabs>
        <w:tab w:val="center" w:pos="0"/>
        <w:tab w:val="right" w:pos="9360"/>
      </w:tabs>
      <w:outlineLvl w:val="2"/>
    </w:p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autoRedefine/>
    <w:semiHidden/>
    <w:unhideWhenUsed/>
    <w:qFormat/>
    <w:uiPriority w:val="99"/>
  </w:style>
  <w:style w:type="paragraph" w:styleId="6">
    <w:name w:val="Date"/>
    <w:basedOn w:val="1"/>
    <w:next w:val="1"/>
    <w:link w:val="21"/>
    <w:autoRedefine/>
    <w:semiHidden/>
    <w:qFormat/>
    <w:uiPriority w:val="99"/>
    <w:rPr>
      <w:i/>
    </w:rPr>
  </w:style>
  <w:style w:type="paragraph" w:styleId="7">
    <w:name w:val="footer"/>
    <w:basedOn w:val="1"/>
    <w:link w:val="24"/>
    <w:autoRedefine/>
    <w:semiHidden/>
    <w:qFormat/>
    <w:uiPriority w:val="99"/>
    <w:pPr>
      <w:tabs>
        <w:tab w:val="center" w:pos="4677"/>
        <w:tab w:val="right" w:pos="9355"/>
      </w:tabs>
      <w:spacing w:line="240" w:lineRule="auto"/>
    </w:pPr>
  </w:style>
  <w:style w:type="paragraph" w:styleId="8">
    <w:name w:val="header"/>
    <w:basedOn w:val="1"/>
    <w:link w:val="23"/>
    <w:autoRedefine/>
    <w:semiHidden/>
    <w:qFormat/>
    <w:uiPriority w:val="99"/>
    <w:pPr>
      <w:tabs>
        <w:tab w:val="center" w:pos="4677"/>
        <w:tab w:val="right" w:pos="9355"/>
      </w:tabs>
      <w:spacing w:line="240" w:lineRule="auto"/>
    </w:pPr>
  </w:style>
  <w:style w:type="paragraph" w:styleId="9">
    <w:name w:val="Normal (Web)"/>
    <w:basedOn w:val="1"/>
    <w:semiHidden/>
    <w:qFormat/>
    <w:uiPriority w:val="99"/>
    <w:rPr>
      <w:sz w:val="24"/>
    </w:rPr>
  </w:style>
  <w:style w:type="paragraph" w:styleId="10">
    <w:name w:val="Title"/>
    <w:basedOn w:val="1"/>
    <w:link w:val="17"/>
    <w:autoRedefine/>
    <w:qFormat/>
    <w:uiPriority w:val="1"/>
    <w:pPr>
      <w:contextualSpacing/>
    </w:pPr>
    <w:rPr>
      <w:rFonts w:cs="Times New Roman (Headings CS)" w:asciiTheme="majorHAnsi" w:hAnsiTheme="majorHAnsi" w:eastAsiaTheme="majorEastAsia"/>
      <w:b/>
      <w:caps/>
      <w:color w:val="AC2236" w:themeColor="accent2" w:themeShade="BF"/>
      <w:spacing w:val="50"/>
      <w:kern w:val="28"/>
      <w:sz w:val="52"/>
      <w:szCs w:val="56"/>
    </w:rPr>
  </w:style>
  <w:style w:type="table" w:styleId="12">
    <w:name w:val="Table Grid"/>
    <w:basedOn w:val="1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autoRedefine/>
    <w:semiHidden/>
    <w:qFormat/>
    <w:uiPriority w:val="22"/>
    <w:rPr>
      <w:b/>
    </w:rPr>
  </w:style>
  <w:style w:type="character" w:styleId="15">
    <w:name w:val="Hyperlink"/>
    <w:basedOn w:val="13"/>
    <w:autoRedefine/>
    <w:semiHidden/>
    <w:qFormat/>
    <w:uiPriority w:val="99"/>
    <w:rPr>
      <w:color w:val="0563C1" w:themeColor="hyperlink"/>
      <w:u w:val="single"/>
      <w14:textFill>
        <w14:solidFill>
          <w14:schemeClr w14:val="hlink"/>
        </w14:solidFill>
      </w14:textFill>
    </w:rPr>
  </w:style>
  <w:style w:type="character" w:customStyle="1" w:styleId="16">
    <w:name w:val="标题 3 字符"/>
    <w:basedOn w:val="13"/>
    <w:link w:val="4"/>
    <w:autoRedefine/>
    <w:qFormat/>
    <w:uiPriority w:val="9"/>
    <w:rPr>
      <w:rFonts w:eastAsiaTheme="minorEastAsia"/>
      <w:color w:val="000000" w:themeColor="text1"/>
      <w:kern w:val="0"/>
      <w:sz w:val="20"/>
      <w:szCs w:val="22"/>
      <w:lang w:eastAsia="ja-JP"/>
      <w14:textFill>
        <w14:solidFill>
          <w14:schemeClr w14:val="tx1"/>
        </w14:solidFill>
      </w14:textFill>
      <w14:ligatures w14:val="none"/>
    </w:rPr>
  </w:style>
  <w:style w:type="character" w:customStyle="1" w:styleId="17">
    <w:name w:val="标题 字符"/>
    <w:basedOn w:val="13"/>
    <w:link w:val="10"/>
    <w:autoRedefine/>
    <w:qFormat/>
    <w:uiPriority w:val="1"/>
    <w:rPr>
      <w:rFonts w:cs="Times New Roman (Headings CS)" w:asciiTheme="majorHAnsi" w:hAnsiTheme="majorHAnsi" w:eastAsiaTheme="majorEastAsia"/>
      <w:b/>
      <w:caps/>
      <w:color w:val="AC2236" w:themeColor="accent2" w:themeShade="BF"/>
      <w:spacing w:val="50"/>
      <w:kern w:val="28"/>
      <w:sz w:val="52"/>
      <w:szCs w:val="56"/>
      <w:lang w:eastAsia="ja-JP"/>
      <w14:ligatures w14:val="none"/>
    </w:rPr>
  </w:style>
  <w:style w:type="character" w:customStyle="1" w:styleId="18">
    <w:name w:val="标题 1 字符"/>
    <w:basedOn w:val="13"/>
    <w:link w:val="2"/>
    <w:autoRedefine/>
    <w:qFormat/>
    <w:uiPriority w:val="9"/>
    <w:rPr>
      <w:rFonts w:asciiTheme="majorHAnsi" w:hAnsiTheme="majorHAnsi"/>
      <w:b/>
      <w:caps/>
      <w:color w:val="000000" w:themeColor="text1"/>
      <w:spacing w:val="60"/>
      <w:sz w:val="28"/>
      <w:szCs w:val="28"/>
      <w14:textFill>
        <w14:solidFill>
          <w14:schemeClr w14:val="tx1"/>
        </w14:solidFill>
      </w14:textFill>
    </w:rPr>
  </w:style>
  <w:style w:type="table" w:customStyle="1" w:styleId="19">
    <w:name w:val="无格式表格 41"/>
    <w:basedOn w:val="11"/>
    <w:autoRedefine/>
    <w:qFormat/>
    <w:uiPriority w:val="44"/>
    <w:pPr>
      <w:spacing w:after="80" w:line="288" w:lineRule="auto"/>
    </w:pPr>
    <w:rPr>
      <w:rFonts w:eastAsiaTheme="minorEastAsia"/>
      <w:color w:val="000000" w:themeColor="text1"/>
      <w:sz w:val="22"/>
      <w:szCs w:val="22"/>
      <w:lang w:eastAsia="ja-JP"/>
      <w14:textFill>
        <w14:solidFill>
          <w14:schemeClr w14:val="tx1"/>
        </w14:solidFill>
      </w14:textFill>
    </w:rPr>
    <w:tblPr>
      <w:tblCellMar>
        <w:top w:w="144" w:type="dxa"/>
        <w:left w:w="0" w:type="dxa"/>
        <w:bottom w:w="72" w:type="dxa"/>
        <w:right w:w="115" w:type="dxa"/>
      </w:tblCellMar>
    </w:tblPr>
    <w:tblStylePr w:type="firstRow">
      <w:rPr>
        <w:b w:val="0"/>
        <w:bCs/>
        <w:i w:val="0"/>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character" w:customStyle="1" w:styleId="20">
    <w:name w:val="标题 2 字符"/>
    <w:basedOn w:val="13"/>
    <w:link w:val="3"/>
    <w:autoRedefine/>
    <w:qFormat/>
    <w:uiPriority w:val="9"/>
    <w:rPr>
      <w:rFonts w:asciiTheme="minorHAnsi" w:hAnsiTheme="minorHAnsi" w:eastAsiaTheme="majorEastAsia" w:cstheme="majorBidi"/>
      <w:b/>
      <w:color w:val="000000" w:themeColor="text1"/>
      <w:szCs w:val="26"/>
      <w:lang w:eastAsia="ja-JP"/>
      <w14:textFill>
        <w14:solidFill>
          <w14:schemeClr w14:val="tx1"/>
        </w14:solidFill>
      </w14:textFill>
    </w:rPr>
  </w:style>
  <w:style w:type="character" w:customStyle="1" w:styleId="21">
    <w:name w:val="日期 字符"/>
    <w:basedOn w:val="13"/>
    <w:link w:val="6"/>
    <w:autoRedefine/>
    <w:semiHidden/>
    <w:qFormat/>
    <w:uiPriority w:val="99"/>
    <w:rPr>
      <w:rFonts w:eastAsiaTheme="minorEastAsia"/>
      <w:i/>
      <w:color w:val="000000" w:themeColor="text1"/>
      <w:kern w:val="0"/>
      <w:sz w:val="20"/>
      <w:szCs w:val="22"/>
      <w:lang w:eastAsia="ja-JP"/>
      <w14:textFill>
        <w14:solidFill>
          <w14:schemeClr w14:val="tx1"/>
        </w14:solidFill>
      </w14:textFill>
      <w14:ligatures w14:val="none"/>
    </w:rPr>
  </w:style>
  <w:style w:type="paragraph" w:styleId="22">
    <w:name w:val="No Spacing"/>
    <w:autoRedefine/>
    <w:semiHidden/>
    <w:qFormat/>
    <w:uiPriority w:val="1"/>
    <w:rPr>
      <w:rFonts w:asciiTheme="minorHAnsi" w:hAnsiTheme="minorHAnsi" w:eastAsiaTheme="minorEastAsia" w:cstheme="minorBidi"/>
      <w:color w:val="000000" w:themeColor="text1"/>
      <w:szCs w:val="22"/>
      <w:lang w:val="en-US" w:eastAsia="ja-JP" w:bidi="ar-SA"/>
      <w14:textFill>
        <w14:solidFill>
          <w14:schemeClr w14:val="tx1"/>
        </w14:solidFill>
      </w14:textFill>
    </w:rPr>
  </w:style>
  <w:style w:type="character" w:customStyle="1" w:styleId="23">
    <w:name w:val="页眉 字符"/>
    <w:basedOn w:val="13"/>
    <w:link w:val="8"/>
    <w:autoRedefine/>
    <w:semiHidden/>
    <w:qFormat/>
    <w:uiPriority w:val="99"/>
    <w:rPr>
      <w:rFonts w:eastAsiaTheme="minorEastAsia"/>
      <w:color w:val="000000" w:themeColor="text1"/>
      <w:kern w:val="0"/>
      <w:sz w:val="20"/>
      <w:szCs w:val="22"/>
      <w:lang w:eastAsia="ja-JP"/>
      <w14:textFill>
        <w14:solidFill>
          <w14:schemeClr w14:val="tx1"/>
        </w14:solidFill>
      </w14:textFill>
      <w14:ligatures w14:val="none"/>
    </w:rPr>
  </w:style>
  <w:style w:type="character" w:customStyle="1" w:styleId="24">
    <w:name w:val="页脚 字符"/>
    <w:basedOn w:val="13"/>
    <w:link w:val="7"/>
    <w:autoRedefine/>
    <w:semiHidden/>
    <w:qFormat/>
    <w:uiPriority w:val="99"/>
    <w:rPr>
      <w:rFonts w:eastAsiaTheme="minorEastAsia"/>
      <w:color w:val="000000" w:themeColor="text1"/>
      <w:kern w:val="0"/>
      <w:sz w:val="20"/>
      <w:szCs w:val="22"/>
      <w:lang w:eastAsia="ja-JP"/>
      <w14:textFill>
        <w14:solidFill>
          <w14:schemeClr w14:val="tx1"/>
        </w14:solidFill>
      </w14:textFill>
      <w14:ligatures w14:val="none"/>
    </w:rPr>
  </w:style>
  <w:style w:type="character" w:styleId="25">
    <w:name w:val="Placeholder Text"/>
    <w:basedOn w:val="13"/>
    <w:autoRedefine/>
    <w:semiHidden/>
    <w:qFormat/>
    <w:uiPriority w:val="99"/>
    <w:rPr>
      <w:color w:val="808080"/>
    </w:rPr>
  </w:style>
  <w:style w:type="character" w:customStyle="1" w:styleId="26">
    <w:name w:val="companyname"/>
    <w:basedOn w:val="13"/>
    <w:autoRedefine/>
    <w:qFormat/>
    <w:uiPriority w:val="0"/>
    <w:rPr>
      <w:color w:val="343B40"/>
    </w:rPr>
  </w:style>
  <w:style w:type="character" w:customStyle="1" w:styleId="27">
    <w:name w:val="jobtitle"/>
    <w:basedOn w:val="13"/>
    <w:autoRedefine/>
    <w:qFormat/>
    <w:uiPriority w:val="0"/>
    <w:rPr>
      <w:b/>
      <w:bCs/>
    </w:rPr>
  </w:style>
  <w:style w:type="character" w:customStyle="1" w:styleId="28">
    <w:name w:val="span"/>
    <w:basedOn w:val="13"/>
    <w:autoRedefine/>
    <w:qFormat/>
    <w:uiPriority w:val="0"/>
    <w:rPr>
      <w:sz w:val="24"/>
      <w:szCs w:val="24"/>
      <w:vertAlign w:val="baseline"/>
    </w:rPr>
  </w:style>
  <w:style w:type="paragraph" w:styleId="29">
    <w:name w:val="List Paragraph"/>
    <w:basedOn w:val="1"/>
    <w:autoRedefine/>
    <w:qFormat/>
    <w:uiPriority w:val="99"/>
    <w:pPr>
      <w:ind w:firstLine="420" w:firstLineChars="200"/>
    </w:pPr>
  </w:style>
  <w:style w:type="paragraph" w:customStyle="1" w:styleId="30">
    <w:name w:val="div_document_ul_li"/>
    <w:basedOn w:val="1"/>
    <w:autoRedefine/>
    <w:qFormat/>
    <w:uiPriority w:val="0"/>
    <w:pPr>
      <w:pBdr>
        <w:left w:val="none" w:color="auto" w:sz="0" w:space="10"/>
      </w:pBdr>
    </w:pPr>
  </w:style>
  <w:style w:type="table" w:customStyle="1" w:styleId="31">
    <w:name w:val="div_document_section"/>
    <w:basedOn w:val="11"/>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glossaryDocument" Target="glossary/document.xml"/><Relationship Id="rId18" Type="http://schemas.openxmlformats.org/officeDocument/2006/relationships/fontTable" Target="fontTable.xml"/><Relationship Id="rId17" Type="http://schemas.openxmlformats.org/officeDocument/2006/relationships/customXml" Target="../customXml/item5.xml"/><Relationship Id="rId16" Type="http://schemas.openxmlformats.org/officeDocument/2006/relationships/customXml" Target="../customXml/item4.xml"/><Relationship Id="rId15" Type="http://schemas.openxmlformats.org/officeDocument/2006/relationships/customXml" Target="../customXml/item3.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ee18efff-b404-4523-b421-bcd384559e8e}"/>
        <w:style w:val=""/>
        <w:category>
          <w:name w:val="General"/>
          <w:gallery w:val="placeholder"/>
        </w:category>
        <w:types>
          <w:type w:val="bbPlcHdr"/>
        </w:types>
        <w:behaviors>
          <w:behavior w:val="content"/>
        </w:behaviors>
        <w:description w:val=""/>
        <w:guid w:val="{EE18EFFF-B404-4523-B421-BCD384559E8E}"/>
      </w:docPartPr>
      <w:docPartBody>
        <w:p w14:paraId="45614ED2">
          <w:pPr>
            <w:pStyle w:val="8"/>
          </w:pPr>
          <w:r>
            <w:t>EDUCATION</w:t>
          </w:r>
        </w:p>
      </w:docPartBody>
    </w:docPart>
    <w:docPart>
      <w:docPartPr>
        <w:name w:val="{4c757361-44ae-4c6c-af72-7fb24fef545e}"/>
        <w:style w:val=""/>
        <w:category>
          <w:name w:val="General"/>
          <w:gallery w:val="placeholder"/>
        </w:category>
        <w:types>
          <w:type w:val="bbPlcHdr"/>
        </w:types>
        <w:behaviors>
          <w:behavior w:val="content"/>
        </w:behaviors>
        <w:description w:val=""/>
        <w:guid w:val="{4C757361-44AE-4C6C-AF72-7FB24FEF545E}"/>
      </w:docPartPr>
      <w:docPartBody>
        <w:p w14:paraId="5F9D84C4">
          <w:pPr>
            <w:pStyle w:val="7"/>
          </w:pPr>
          <w:r>
            <w:t>EXPERIENCE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Verdana">
    <w:panose1 w:val="020B0604030504040204"/>
    <w:charset w:val="00"/>
    <w:family w:val="swiss"/>
    <w:pitch w:val="default"/>
    <w:sig w:usb0="A00006FF" w:usb1="4000205B" w:usb2="00000010"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EE8"/>
    <w:rsid w:val="00055396"/>
    <w:rsid w:val="00057C64"/>
    <w:rsid w:val="00091F63"/>
    <w:rsid w:val="000C3BDE"/>
    <w:rsid w:val="0012710A"/>
    <w:rsid w:val="0013060C"/>
    <w:rsid w:val="001474D9"/>
    <w:rsid w:val="00162DB7"/>
    <w:rsid w:val="002333AF"/>
    <w:rsid w:val="003342AD"/>
    <w:rsid w:val="00443519"/>
    <w:rsid w:val="00541D1C"/>
    <w:rsid w:val="00584CEE"/>
    <w:rsid w:val="0062638C"/>
    <w:rsid w:val="006840D5"/>
    <w:rsid w:val="00746511"/>
    <w:rsid w:val="00766FB4"/>
    <w:rsid w:val="007A3E22"/>
    <w:rsid w:val="007B2635"/>
    <w:rsid w:val="00810DC0"/>
    <w:rsid w:val="00A159DE"/>
    <w:rsid w:val="00A2173B"/>
    <w:rsid w:val="00AD7EE8"/>
    <w:rsid w:val="00BA5FB5"/>
    <w:rsid w:val="00BF7168"/>
    <w:rsid w:val="00C23069"/>
    <w:rsid w:val="00C66ADD"/>
    <w:rsid w:val="00C84645"/>
    <w:rsid w:val="00C96788"/>
    <w:rsid w:val="00D3732F"/>
    <w:rsid w:val="00DD520D"/>
    <w:rsid w:val="00DF67B3"/>
    <w:rsid w:val="00E025AB"/>
    <w:rsid w:val="00E92E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1" w:name="Default Paragraph Font"/>
    <w:lsdException w:qFormat="1" w:uiPriority="99" w:name="Normal Table"/>
    <w:lsdException w:qFormat="1" w:unhideWhenUsed="0" w:uiPriority="99" w:name="Placeholder Text"/>
  </w:latentStyles>
  <w:style w:type="paragraph" w:default="1" w:styleId="1">
    <w:name w:val="Normal"/>
    <w:autoRedefine/>
    <w:qFormat/>
    <w:uiPriority w:val="0"/>
    <w:rPr>
      <w:rFonts w:asciiTheme="minorHAnsi" w:hAnsiTheme="minorHAnsi" w:eastAsiaTheme="minorEastAsia" w:cstheme="minorBidi"/>
      <w:sz w:val="24"/>
      <w:szCs w:val="24"/>
      <w:lang w:val="en-US" w:eastAsia="en-US" w:bidi="ar-SA"/>
    </w:rPr>
  </w:style>
  <w:style w:type="paragraph" w:styleId="2">
    <w:name w:val="heading 1"/>
    <w:basedOn w:val="1"/>
    <w:link w:val="5"/>
    <w:autoRedefine/>
    <w:qFormat/>
    <w:uiPriority w:val="9"/>
    <w:pPr>
      <w:spacing w:after="80" w:line="288" w:lineRule="auto"/>
      <w:contextualSpacing/>
      <w:outlineLvl w:val="0"/>
    </w:pPr>
    <w:rPr>
      <w:rFonts w:eastAsia="Times New Roman" w:cs="Times New Roman" w:asciiTheme="majorHAnsi" w:hAnsiTheme="majorHAnsi"/>
      <w:b/>
      <w:color w:val="000000" w:themeColor="text1"/>
      <w:sz w:val="22"/>
      <w:szCs w:val="22"/>
      <w:lang w:eastAsia="ja-JP"/>
      <w14:textFill>
        <w14:solidFill>
          <w14:schemeClr w14:val="tx1"/>
        </w14:solidFill>
      </w14:textFill>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customStyle="1" w:styleId="5">
    <w:name w:val="标题 1 字符"/>
    <w:basedOn w:val="3"/>
    <w:link w:val="2"/>
    <w:autoRedefine/>
    <w:qFormat/>
    <w:uiPriority w:val="9"/>
    <w:rPr>
      <w:rFonts w:eastAsia="Times New Roman" w:cs="Times New Roman" w:asciiTheme="majorHAnsi" w:hAnsiTheme="majorHAnsi"/>
      <w:b/>
      <w:color w:val="000000" w:themeColor="text1"/>
      <w:sz w:val="22"/>
      <w:szCs w:val="22"/>
      <w:lang w:eastAsia="ja-JP"/>
      <w14:textFill>
        <w14:solidFill>
          <w14:schemeClr w14:val="tx1"/>
        </w14:solidFill>
      </w14:textFill>
    </w:rPr>
  </w:style>
  <w:style w:type="character" w:styleId="6">
    <w:name w:val="Placeholder Text"/>
    <w:basedOn w:val="3"/>
    <w:autoRedefine/>
    <w:semiHidden/>
    <w:qFormat/>
    <w:uiPriority w:val="99"/>
    <w:rPr>
      <w:color w:val="808080"/>
    </w:rPr>
  </w:style>
  <w:style w:type="paragraph" w:customStyle="1" w:styleId="7">
    <w:name w:val="1EAA8AD1ED6C46CD837F8828B22BC4BF"/>
    <w:autoRedefine/>
    <w:qFormat/>
    <w:uiPriority w:val="0"/>
    <w:pPr>
      <w:spacing w:after="160" w:line="259" w:lineRule="auto"/>
    </w:pPr>
    <w:rPr>
      <w:rFonts w:asciiTheme="minorHAnsi" w:hAnsiTheme="minorHAnsi" w:eastAsiaTheme="minorEastAsia" w:cstheme="minorBidi"/>
      <w:kern w:val="2"/>
      <w:sz w:val="22"/>
      <w:szCs w:val="22"/>
      <w:lang w:val="en-US" w:eastAsia="en-US" w:bidi="ar-SA"/>
      <w14:ligatures w14:val="standardContextual"/>
    </w:rPr>
  </w:style>
  <w:style w:type="paragraph" w:customStyle="1" w:styleId="8">
    <w:name w:val="C7BC6F8D56F64968BA2B2599895BA169"/>
    <w:autoRedefine/>
    <w:qFormat/>
    <w:uiPriority w:val="0"/>
    <w:pPr>
      <w:spacing w:after="160" w:line="259" w:lineRule="auto"/>
    </w:pPr>
    <w:rPr>
      <w:rFonts w:asciiTheme="minorHAnsi" w:hAnsiTheme="minorHAnsi" w:eastAsiaTheme="minorEastAsia" w:cstheme="minorBidi"/>
      <w:kern w:val="2"/>
      <w:sz w:val="22"/>
      <w:szCs w:val="22"/>
      <w:lang w:val="en-US" w:eastAsia="en-US" w:bidi="ar-SA"/>
      <w14:ligatures w14:val="standardContextual"/>
    </w:rPr>
  </w:style>
</w:styles>
</file>

<file path=word/theme/theme1.xml><?xml version="1.0" encoding="utf-8"?>
<a:theme xmlns:a="http://schemas.openxmlformats.org/drawingml/2006/main" name="Office Theme">
  <a:themeElements>
    <a:clrScheme name="Budget">
      <a:dk1>
        <a:srgbClr val="000000"/>
      </a:dk1>
      <a:lt1>
        <a:srgbClr val="FFFFFF"/>
      </a:lt1>
      <a:dk2>
        <a:srgbClr val="635B4F"/>
      </a:dk2>
      <a:lt2>
        <a:srgbClr val="E7E6E6"/>
      </a:lt2>
      <a:accent1>
        <a:srgbClr val="20AFCF"/>
      </a:accent1>
      <a:accent2>
        <a:srgbClr val="D83A51"/>
      </a:accent2>
      <a:accent3>
        <a:srgbClr val="67AD3D"/>
      </a:accent3>
      <a:accent4>
        <a:srgbClr val="F58220"/>
      </a:accent4>
      <a:accent5>
        <a:srgbClr val="974791"/>
      </a:accent5>
      <a:accent6>
        <a:srgbClr val="FECD30"/>
      </a:accent6>
      <a:hlink>
        <a:srgbClr val="0563C1"/>
      </a:hlink>
      <a:folHlink>
        <a:srgbClr val="954F72"/>
      </a:folHlink>
    </a:clrScheme>
    <a:fontScheme name="Custom 82">
      <a:majorFont>
        <a:latin typeface="Verdana"/>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verPageProperties xmlns="http://schemas.microsoft.com/office/2006/coverPageProps">
  <PublishDate/>
  <Abstract/>
  <CompanyAddress/>
  <CompanyPhone/>
  <CompanyFax/>
  <CompanyEmail/>
</CoverPage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AF091B-3C7A-41E3-B477-F2FDAA23CFDA}">
  <ds:schemaRefs/>
</ds:datastoreItem>
</file>

<file path=customXml/itemProps3.xml><?xml version="1.0" encoding="utf-8"?>
<ds:datastoreItem xmlns:ds="http://schemas.openxmlformats.org/officeDocument/2006/customXml" ds:itemID="{9E5714C7-7CF6-4DB5-AD21-A9413646B7E1}">
  <ds:schemaRefs/>
</ds:datastoreItem>
</file>

<file path=customXml/itemProps4.xml><?xml version="1.0" encoding="utf-8"?>
<ds:datastoreItem xmlns:ds="http://schemas.openxmlformats.org/officeDocument/2006/customXml" ds:itemID="{79149366-FB95-496D-B136-065A51A99D77}">
  <ds:schemaRefs/>
</ds:datastoreItem>
</file>

<file path=customXml/itemProps5.xml><?xml version="1.0" encoding="utf-8"?>
<ds:datastoreItem xmlns:ds="http://schemas.openxmlformats.org/officeDocument/2006/customXml" ds:itemID="{2DC7B1BD-66F0-4730-910F-1D8DA37E3FD6}">
  <ds:schemaRefs/>
</ds:datastoreItem>
</file>

<file path=docProps/app.xml><?xml version="1.0" encoding="utf-8"?>
<Properties xmlns="http://schemas.openxmlformats.org/officeDocument/2006/extended-properties" xmlns:vt="http://schemas.openxmlformats.org/officeDocument/2006/docPropsVTypes">
  <Template>Normal.dotm</Template>
  <Pages>3</Pages>
  <Words>970</Words>
  <Characters>6195</Characters>
  <Lines>40</Lines>
  <Paragraphs>11</Paragraphs>
  <TotalTime>0</TotalTime>
  <ScaleCrop>false</ScaleCrop>
  <LinksUpToDate>false</LinksUpToDate>
  <CharactersWithSpaces>8444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2026-05-16T23:29:00Z</dcterms:created>
  <dcterms:modified xsi:type="dcterms:W3CDTF">2026-10-14T07:10:17Z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y fmtid="{D5CDD505-2E9C-101B-9397-08002B2CF9AE}" pid="3" name="KSOProductBuildVer">
    <vt:lpwstr>2052-12.1.0.28505</vt:lpwstr>
  </property>
  <property fmtid="{D5CDD505-2E9C-101B-9397-08002B2CF9AE}" pid="4" name="ICV">
    <vt:lpwstr>9135347FF8CF4225B38AE5A69FBA6D5A_13</vt:lpwstr>
  </property>
  <property fmtid="{D5CDD505-2E9C-101B-9397-08002B2CF9AE}" pid="5" name="KSOTemplateDocerSaveRecord">
    <vt:lpwstr>eyJoZGlkIjoiYjRmNTMyMGRmOGQyYTNkMjBiNjcyZGEzN2M5NDkxNjYiLCJ1c2VySWQiOiI2MDE1MzgzNDIifQ==</vt:lpwstr>
  </property>
</Properties>
</file>